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7162A7F"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FF286B">
        <w:rPr>
          <w:rFonts w:ascii="Arial" w:hAnsi="Arial" w:cs="Arial"/>
          <w:b/>
          <w:bCs/>
          <w:sz w:val="24"/>
        </w:rPr>
        <w:t>4</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0C704D">
        <w:rPr>
          <w:rFonts w:ascii="Arial" w:hAnsi="Arial" w:cs="Arial"/>
          <w:b/>
          <w:bCs/>
          <w:sz w:val="24"/>
        </w:rPr>
        <w:t>230</w:t>
      </w:r>
      <w:r w:rsidR="0088096D">
        <w:rPr>
          <w:rFonts w:ascii="Arial" w:hAnsi="Arial" w:cs="Arial"/>
          <w:b/>
          <w:bCs/>
          <w:sz w:val="24"/>
        </w:rPr>
        <w:t>7666</w:t>
      </w:r>
    </w:p>
    <w:p w14:paraId="0DDD9E9D" w14:textId="5160C8B7" w:rsidR="00A968BE" w:rsidRDefault="00FF286B"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Toulouse</w:t>
      </w:r>
      <w:r w:rsidR="002F0757" w:rsidRPr="002F0757">
        <w:rPr>
          <w:rFonts w:ascii="Arial" w:eastAsia="MS Mincho" w:hAnsi="Arial" w:cs="Arial"/>
          <w:b/>
          <w:bCs/>
          <w:sz w:val="24"/>
          <w:lang w:eastAsia="ja-JP"/>
        </w:rPr>
        <w:t xml:space="preserve">, </w:t>
      </w:r>
      <w:r>
        <w:rPr>
          <w:rFonts w:ascii="Arial" w:eastAsia="MS Mincho" w:hAnsi="Arial" w:cs="Arial"/>
          <w:b/>
          <w:bCs/>
          <w:sz w:val="24"/>
          <w:lang w:eastAsia="ja-JP"/>
        </w:rPr>
        <w:t>France</w:t>
      </w:r>
      <w:r w:rsidR="00524D56" w:rsidRPr="005C7597">
        <w:rPr>
          <w:rFonts w:ascii="Arial" w:eastAsia="MS Mincho" w:hAnsi="Arial" w:cs="Arial"/>
          <w:b/>
          <w:bCs/>
          <w:sz w:val="24"/>
          <w:lang w:eastAsia="ja-JP"/>
        </w:rPr>
        <w:t xml:space="preserve">, </w:t>
      </w:r>
      <w:r>
        <w:rPr>
          <w:rFonts w:ascii="Arial" w:hAnsi="Arial" w:cs="Arial"/>
          <w:b/>
          <w:bCs/>
          <w:sz w:val="24"/>
        </w:rPr>
        <w:t>August</w:t>
      </w:r>
      <w:r w:rsidR="00335F29">
        <w:rPr>
          <w:rFonts w:ascii="Arial" w:hAnsi="Arial" w:cs="Arial"/>
          <w:b/>
          <w:bCs/>
          <w:sz w:val="24"/>
        </w:rPr>
        <w:t xml:space="preserve"> </w:t>
      </w:r>
      <w:r>
        <w:rPr>
          <w:rFonts w:ascii="Arial" w:hAnsi="Arial" w:cs="Arial"/>
          <w:b/>
          <w:bCs/>
          <w:sz w:val="24"/>
        </w:rPr>
        <w:t>21</w:t>
      </w:r>
      <w:r w:rsidRPr="00FF286B">
        <w:rPr>
          <w:rFonts w:ascii="Arial" w:hAnsi="Arial" w:cs="Arial"/>
          <w:b/>
          <w:bCs/>
          <w:sz w:val="24"/>
          <w:vertAlign w:val="superscript"/>
        </w:rPr>
        <w:t>st</w:t>
      </w:r>
      <w:r>
        <w:rPr>
          <w:rFonts w:ascii="Arial" w:hAnsi="Arial" w:cs="Arial"/>
          <w:b/>
          <w:bCs/>
          <w:sz w:val="24"/>
        </w:rPr>
        <w:t xml:space="preserve"> </w:t>
      </w:r>
      <w:r w:rsidR="00335F29" w:rsidRPr="00A409A6">
        <w:rPr>
          <w:rFonts w:ascii="Arial" w:eastAsia="MS Mincho" w:hAnsi="Arial" w:cs="Arial"/>
          <w:b/>
          <w:bCs/>
          <w:sz w:val="24"/>
          <w:lang w:eastAsia="ja-JP"/>
        </w:rPr>
        <w:t>–</w:t>
      </w:r>
      <w:r w:rsidR="00335F29">
        <w:rPr>
          <w:rFonts w:ascii="Arial" w:eastAsia="MS Mincho" w:hAnsi="Arial" w:cs="Arial"/>
          <w:b/>
          <w:bCs/>
          <w:sz w:val="24"/>
          <w:lang w:eastAsia="ja-JP"/>
        </w:rPr>
        <w:t>2</w:t>
      </w:r>
      <w:r>
        <w:rPr>
          <w:rFonts w:ascii="Arial" w:eastAsia="MS Mincho" w:hAnsi="Arial" w:cs="Arial"/>
          <w:b/>
          <w:bCs/>
          <w:sz w:val="24"/>
          <w:lang w:eastAsia="ja-JP"/>
        </w:rPr>
        <w:t>5</w:t>
      </w:r>
      <w:r w:rsidR="00335F29" w:rsidRPr="00224EF0">
        <w:rPr>
          <w:rFonts w:ascii="Arial" w:eastAsia="MS Mincho" w:hAnsi="Arial" w:cs="Arial"/>
          <w:b/>
          <w:bCs/>
          <w:sz w:val="24"/>
          <w:vertAlign w:val="superscript"/>
          <w:lang w:eastAsia="ja-JP"/>
        </w:rPr>
        <w:t>th</w:t>
      </w:r>
      <w:r w:rsidR="00335F29">
        <w:rPr>
          <w:rFonts w:ascii="Arial" w:eastAsia="MS Mincho" w:hAnsi="Arial" w:cs="Arial"/>
          <w:b/>
          <w:bCs/>
          <w:sz w:val="24"/>
          <w:lang w:eastAsia="ja-JP"/>
        </w:rPr>
        <w:t>,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D6ACF86" w:rsidR="00E42A2F" w:rsidRDefault="0068077A" w:rsidP="00E42A2F">
      <w:pPr>
        <w:pStyle w:val="Heading1"/>
        <w:spacing w:before="0" w:after="60"/>
        <w:ind w:left="792" w:hanging="792"/>
        <w:rPr>
          <w:lang w:val="en-US"/>
        </w:rPr>
      </w:pPr>
      <w:r>
        <w:rPr>
          <w:lang w:val="en-US"/>
        </w:rPr>
        <w:t>Remaining issues</w:t>
      </w:r>
    </w:p>
    <w:p w14:paraId="31C840E8" w14:textId="77CC3A1F" w:rsidR="00596801" w:rsidRDefault="00850596" w:rsidP="009F2B9C">
      <w:pPr>
        <w:pStyle w:val="Heading2"/>
        <w:numPr>
          <w:ilvl w:val="1"/>
          <w:numId w:val="2"/>
        </w:numPr>
      </w:pPr>
      <w:r>
        <w:t>Codebook-based transmission</w:t>
      </w:r>
    </w:p>
    <w:p w14:paraId="390DE1B0" w14:textId="77777777" w:rsidR="00C76349" w:rsidRPr="00D43F4A" w:rsidRDefault="00C76349" w:rsidP="00C76349">
      <w:pPr>
        <w:rPr>
          <w:sz w:val="20"/>
        </w:rPr>
      </w:pPr>
      <w:r>
        <w:rPr>
          <w:sz w:val="20"/>
        </w:rPr>
        <w:t xml:space="preserve">A parameterized approach can be used to describe the codebook and associated signalling. This would simplify the design and is scalable to &gt;8Tx UL operations, if needed, in future. A similar approach has been used in legacy Rel. 15 Type I codebook, wherein parameters </w:t>
      </w:r>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Pr>
          <w:sz w:val="20"/>
        </w:rPr>
        <w:t xml:space="preserve"> are used to describe the codebook design and associated configurations.</w:t>
      </w:r>
    </w:p>
    <w:p w14:paraId="6497FF3E" w14:textId="77777777" w:rsidR="00C76349" w:rsidRDefault="00C76349" w:rsidP="00C76349">
      <w:pPr>
        <w:rPr>
          <w:sz w:val="20"/>
        </w:rPr>
      </w:pPr>
    </w:p>
    <w:p w14:paraId="3627D35A" w14:textId="381FCC48" w:rsidR="00C76349" w:rsidRPr="00FF4D3E" w:rsidRDefault="00C76349" w:rsidP="00C76349">
      <w:pPr>
        <w:rPr>
          <w:i/>
          <w:sz w:val="20"/>
        </w:rPr>
      </w:pPr>
      <w:r w:rsidRPr="00D43F4A">
        <w:rPr>
          <w:b/>
          <w:i/>
          <w:sz w:val="20"/>
        </w:rPr>
        <w:t xml:space="preserve">Observation </w:t>
      </w:r>
      <w:r w:rsidR="002E03AC">
        <w:rPr>
          <w:b/>
          <w:i/>
          <w:sz w:val="20"/>
        </w:rPr>
        <w:t>1</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30E3F7C4" w14:textId="77777777" w:rsidR="00C76349" w:rsidRDefault="00C76349" w:rsidP="00C76349">
      <w:pPr>
        <w:rPr>
          <w:sz w:val="20"/>
        </w:rPr>
      </w:pPr>
    </w:p>
    <w:p w14:paraId="34A4EC67" w14:textId="77777777" w:rsidR="00C76349" w:rsidRDefault="00C76349" w:rsidP="00C76349">
      <w:pPr>
        <w:rPr>
          <w:sz w:val="20"/>
        </w:rPr>
      </w:pPr>
      <w:r>
        <w:rPr>
          <w:sz w:val="20"/>
        </w:rPr>
        <w:t>In particular, different 8Tx antenna structures can be described based on the following parameters.</w:t>
      </w:r>
    </w:p>
    <w:p w14:paraId="360DE8DC" w14:textId="77777777" w:rsidR="00C76349" w:rsidRDefault="00C76349" w:rsidP="00C76349">
      <w:pPr>
        <w:pStyle w:val="ListParagraph"/>
        <w:numPr>
          <w:ilvl w:val="0"/>
          <w:numId w:val="39"/>
        </w:numPr>
        <w:ind w:leftChars="0"/>
        <w:rPr>
          <w:sz w:val="20"/>
        </w:rPr>
      </w:pPr>
      <m:oMath>
        <m:r>
          <w:rPr>
            <w:rFonts w:ascii="Cambria Math" w:hAnsi="Cambria Math"/>
            <w:sz w:val="20"/>
          </w:rPr>
          <m:t>P=2</m:t>
        </m:r>
      </m:oMath>
      <w:r>
        <w:rPr>
          <w:sz w:val="20"/>
        </w:rPr>
        <w:t xml:space="preserve"> for cross-pol.</w:t>
      </w:r>
    </w:p>
    <w:p w14:paraId="4EAB17AA" w14:textId="77777777" w:rsidR="00C76349" w:rsidRDefault="00060F4A"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C76349">
        <w:rPr>
          <w:sz w:val="20"/>
        </w:rPr>
        <w:t xml:space="preserve"> number of antenna groups.</w:t>
      </w:r>
    </w:p>
    <w:p w14:paraId="14B7A323" w14:textId="77777777" w:rsidR="00C76349" w:rsidRPr="004A4E52" w:rsidRDefault="00060F4A"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C76349">
        <w:rPr>
          <w:sz w:val="20"/>
        </w:rPr>
        <w:t xml:space="preserve"> Number of antennae in 1</w:t>
      </w:r>
      <w:r w:rsidR="00C76349" w:rsidRPr="0015695C">
        <w:rPr>
          <w:sz w:val="20"/>
          <w:vertAlign w:val="superscript"/>
        </w:rPr>
        <w:t>st</w:t>
      </w:r>
      <w:r w:rsidR="00C76349">
        <w:rPr>
          <w:sz w:val="20"/>
        </w:rPr>
        <w:t xml:space="preserve"> dimension.</w:t>
      </w:r>
    </w:p>
    <w:p w14:paraId="63FA290A" w14:textId="77777777" w:rsidR="00C76349" w:rsidRPr="00FF4D3E" w:rsidRDefault="00060F4A"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C76349">
        <w:rPr>
          <w:sz w:val="20"/>
        </w:rPr>
        <w:t xml:space="preserve"> Number of antennae in 2</w:t>
      </w:r>
      <w:r w:rsidR="00C76349" w:rsidRPr="004A4E52">
        <w:rPr>
          <w:sz w:val="20"/>
          <w:vertAlign w:val="superscript"/>
        </w:rPr>
        <w:t>nd</w:t>
      </w:r>
      <w:r w:rsidR="00C76349">
        <w:rPr>
          <w:sz w:val="20"/>
        </w:rPr>
        <w:t xml:space="preserve"> dimension.</w:t>
      </w:r>
    </w:p>
    <w:p w14:paraId="0F054EBC" w14:textId="77777777" w:rsidR="00C76349" w:rsidRDefault="00C76349" w:rsidP="00C76349">
      <w:pPr>
        <w:rPr>
          <w:sz w:val="20"/>
        </w:rPr>
      </w:pPr>
    </w:p>
    <w:p w14:paraId="59AA3D90" w14:textId="77777777" w:rsidR="00C76349" w:rsidRDefault="00C76349" w:rsidP="00C76349">
      <w:pPr>
        <w:rPr>
          <w:sz w:val="20"/>
        </w:rPr>
      </w:pPr>
      <w:r>
        <w:rPr>
          <w:sz w:val="20"/>
        </w:rPr>
        <w:t>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be used to describe antenna coherence types, i.e. full-coherent (FC), partial-coherent (PC), and non-coherent (NC). In particular,</w:t>
      </w:r>
    </w:p>
    <w:p w14:paraId="7308B126" w14:textId="77777777" w:rsidR="00C76349" w:rsidRDefault="00C76349" w:rsidP="00C76349">
      <w:pPr>
        <w:pStyle w:val="ListParagraph"/>
        <w:numPr>
          <w:ilvl w:val="0"/>
          <w:numId w:val="38"/>
        </w:numPr>
        <w:ind w:leftChars="0"/>
        <w:rPr>
          <w:sz w:val="20"/>
        </w:rPr>
      </w:pPr>
      <w:r>
        <w:rPr>
          <w:sz w:val="20"/>
        </w:rPr>
        <w:t xml:space="preserve">FC: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2F80F7F7" w14:textId="77777777" w:rsidR="00C76349" w:rsidRDefault="00C76349" w:rsidP="00C76349">
      <w:pPr>
        <w:pStyle w:val="ListParagraph"/>
        <w:numPr>
          <w:ilvl w:val="0"/>
          <w:numId w:val="38"/>
        </w:numPr>
        <w:ind w:leftChars="0"/>
        <w:rPr>
          <w:sz w:val="20"/>
        </w:rPr>
      </w:pPr>
      <w:r>
        <w:rPr>
          <w:sz w:val="20"/>
        </w:rPr>
        <w:t xml:space="preserve">PC: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01B58DA2" w14:textId="77777777" w:rsidR="00C76349" w:rsidRPr="0015695C" w:rsidRDefault="00C76349" w:rsidP="00C76349">
      <w:pPr>
        <w:pStyle w:val="ListParagraph"/>
        <w:numPr>
          <w:ilvl w:val="0"/>
          <w:numId w:val="38"/>
        </w:numPr>
        <w:ind w:leftChars="0"/>
        <w:rPr>
          <w:sz w:val="20"/>
        </w:rPr>
      </w:pPr>
      <w:r>
        <w:rPr>
          <w:sz w:val="20"/>
        </w:rPr>
        <w:t xml:space="preserve">NC: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D073D98" w14:textId="77777777" w:rsidR="00C76349" w:rsidRDefault="00C76349" w:rsidP="00C76349">
      <w:pPr>
        <w:rPr>
          <w:sz w:val="20"/>
        </w:rPr>
      </w:pPr>
    </w:p>
    <w:p w14:paraId="09D2BD7A" w14:textId="304D9121" w:rsidR="00C76349" w:rsidRDefault="00C76349" w:rsidP="00C76349">
      <w:pPr>
        <w:rPr>
          <w:sz w:val="20"/>
        </w:rPr>
      </w:pPr>
      <w:r>
        <w:rPr>
          <w:sz w:val="20"/>
        </w:rPr>
        <w:t xml:space="preserve">The tuple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Pr>
          <w:sz w:val="20"/>
        </w:rPr>
        <w:t xml:space="preserve"> can take following values.</w:t>
      </w:r>
    </w:p>
    <w:p w14:paraId="74BB9FD9" w14:textId="77777777" w:rsidR="00C76349" w:rsidRPr="00295DE5" w:rsidRDefault="00C76349" w:rsidP="00C76349">
      <w:pPr>
        <w:pStyle w:val="ListParagraph"/>
        <w:numPr>
          <w:ilvl w:val="0"/>
          <w:numId w:val="40"/>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CF04051" w14:textId="77777777" w:rsidR="00C76349" w:rsidRDefault="00C76349" w:rsidP="00C76349">
      <w:pPr>
        <w:pStyle w:val="ListParagraph"/>
        <w:numPr>
          <w:ilvl w:val="0"/>
          <w:numId w:val="41"/>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7E04044" w14:textId="77777777" w:rsidR="00C76349" w:rsidRPr="00295DE5" w:rsidRDefault="00C76349" w:rsidP="00C76349">
      <w:pPr>
        <w:pStyle w:val="ListParagraph"/>
        <w:numPr>
          <w:ilvl w:val="0"/>
          <w:numId w:val="41"/>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410E2634" w14:textId="77777777" w:rsidR="00C76349" w:rsidRDefault="00C76349" w:rsidP="00C76349">
      <w:pPr>
        <w:rPr>
          <w:sz w:val="20"/>
        </w:rPr>
      </w:pPr>
    </w:p>
    <w:p w14:paraId="56DC66E4" w14:textId="324F59AA" w:rsidR="00C76349" w:rsidRPr="003F2F37" w:rsidRDefault="00C76349" w:rsidP="00C76349">
      <w:pPr>
        <w:rPr>
          <w:i/>
          <w:sz w:val="20"/>
        </w:rPr>
      </w:pPr>
      <w:r w:rsidRPr="003F2F37">
        <w:rPr>
          <w:b/>
          <w:i/>
          <w:sz w:val="20"/>
          <w:lang w:val="en-US" w:eastAsia="ko-KR"/>
        </w:rPr>
        <w:t xml:space="preserve">Proposal </w:t>
      </w:r>
      <w:r w:rsidR="002E03AC">
        <w:rPr>
          <w:b/>
          <w:i/>
          <w:sz w:val="20"/>
          <w:lang w:val="en-US" w:eastAsia="ko-KR"/>
        </w:rPr>
        <w:t>1</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6064160A" w14:textId="77777777" w:rsidR="00C76349" w:rsidRPr="004D2020" w:rsidRDefault="00C76349" w:rsidP="0020600B">
      <w:pPr>
        <w:pStyle w:val="ListParagraph"/>
        <w:numPr>
          <w:ilvl w:val="0"/>
          <w:numId w:val="45"/>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7AAE55F8" w14:textId="77777777" w:rsidR="00C76349" w:rsidRPr="004D2020" w:rsidRDefault="00C76349" w:rsidP="0020600B">
      <w:pPr>
        <w:pStyle w:val="ListParagraph"/>
        <w:numPr>
          <w:ilvl w:val="0"/>
          <w:numId w:val="45"/>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D251138" w14:textId="77777777" w:rsidR="00C76349" w:rsidRDefault="00C76349" w:rsidP="0020600B">
      <w:pPr>
        <w:pStyle w:val="ListParagraph"/>
        <w:numPr>
          <w:ilvl w:val="0"/>
          <w:numId w:val="45"/>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62124A36" w14:textId="77777777" w:rsidR="00C76349" w:rsidRDefault="00C76349" w:rsidP="0020600B">
      <w:pPr>
        <w:pStyle w:val="ListParagraph"/>
        <w:numPr>
          <w:ilvl w:val="0"/>
          <w:numId w:val="45"/>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72B5F4A6" w14:textId="0F3ECDBA" w:rsidR="00C76349" w:rsidRDefault="00C76349" w:rsidP="0020600B">
      <w:pPr>
        <w:pStyle w:val="ListParagraph"/>
        <w:numPr>
          <w:ilvl w:val="1"/>
          <w:numId w:val="45"/>
        </w:numPr>
        <w:ind w:leftChars="0"/>
        <w:rPr>
          <w:i/>
          <w:sz w:val="20"/>
          <w:lang w:val="en-US" w:eastAsia="ko-KR"/>
        </w:rPr>
      </w:pPr>
      <w:r>
        <w:rPr>
          <w:i/>
          <w:sz w:val="20"/>
          <w:lang w:val="en-US" w:eastAsia="ko-KR"/>
        </w:rPr>
        <w:t xml:space="preserve">for precoders associated with less than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Pr>
          <w:i/>
          <w:sz w:val="20"/>
          <w:lang w:val="en-US" w:eastAsia="ko-KR"/>
        </w:rPr>
        <w:t xml:space="preserve"> groups, selection of antenna group(s)</w:t>
      </w:r>
    </w:p>
    <w:p w14:paraId="497767E2" w14:textId="77777777" w:rsidR="00C76349" w:rsidRPr="00D43F4A" w:rsidRDefault="00C76349" w:rsidP="0020600B">
      <w:pPr>
        <w:pStyle w:val="ListParagraph"/>
        <w:numPr>
          <w:ilvl w:val="1"/>
          <w:numId w:val="45"/>
        </w:numPr>
        <w:ind w:leftChars="0"/>
        <w:rPr>
          <w:i/>
          <w:sz w:val="20"/>
          <w:lang w:val="en-US" w:eastAsia="ko-KR"/>
        </w:rPr>
      </w:pPr>
      <w:r>
        <w:rPr>
          <w:i/>
          <w:sz w:val="20"/>
          <w:lang w:val="en-US" w:eastAsia="ko-KR"/>
        </w:rPr>
        <w:t>precoder associated with the selected antenna group(s)</w:t>
      </w:r>
    </w:p>
    <w:p w14:paraId="04D93261" w14:textId="77777777" w:rsidR="00C76349" w:rsidRPr="00D43F4A" w:rsidRDefault="00C76349" w:rsidP="0020600B">
      <w:pPr>
        <w:pStyle w:val="ListParagraph"/>
        <w:numPr>
          <w:ilvl w:val="0"/>
          <w:numId w:val="45"/>
        </w:numPr>
        <w:ind w:leftChars="0"/>
        <w:rPr>
          <w:i/>
          <w:sz w:val="20"/>
          <w:lang w:val="en-US" w:eastAsia="ko-KR"/>
        </w:rPr>
      </w:pPr>
      <w:r w:rsidRPr="00D43F4A">
        <w:rPr>
          <w:i/>
          <w:sz w:val="20"/>
          <w:lang w:val="en-US" w:eastAsia="ko-KR"/>
        </w:rPr>
        <w:t xml:space="preserve">NC precoders: selection of antenna group(s), where </w:t>
      </w:r>
      <w:r>
        <w:rPr>
          <w:i/>
          <w:sz w:val="20"/>
          <w:lang w:val="en-US" w:eastAsia="ko-KR"/>
        </w:rPr>
        <w:t xml:space="preserve">a </w:t>
      </w:r>
      <w:r w:rsidRPr="00D43F4A">
        <w:rPr>
          <w:i/>
          <w:sz w:val="20"/>
          <w:lang w:val="en-US" w:eastAsia="ko-KR"/>
        </w:rPr>
        <w:t>group comprises single antenna</w:t>
      </w:r>
    </w:p>
    <w:p w14:paraId="70DEB98F" w14:textId="700EAD22" w:rsidR="00C76349" w:rsidRDefault="00C76349" w:rsidP="00C76349">
      <w:pPr>
        <w:rPr>
          <w:lang w:eastAsia="ko-KR"/>
        </w:rPr>
      </w:pPr>
    </w:p>
    <w:p w14:paraId="0075F519" w14:textId="23757A92" w:rsidR="00311A6A" w:rsidRDefault="00311A6A" w:rsidP="00311A6A">
      <w:pPr>
        <w:rPr>
          <w:i/>
          <w:sz w:val="20"/>
          <w:u w:val="single"/>
          <w:lang w:eastAsia="ko-KR"/>
        </w:rPr>
      </w:pPr>
      <w:r>
        <w:rPr>
          <w:i/>
          <w:sz w:val="20"/>
          <w:u w:val="single"/>
          <w:lang w:eastAsia="ko-KR"/>
        </w:rPr>
        <w:t xml:space="preserve">Codebook </w:t>
      </w:r>
      <w:r w:rsidR="002D1B32">
        <w:rPr>
          <w:i/>
          <w:sz w:val="20"/>
          <w:u w:val="single"/>
          <w:lang w:eastAsia="ko-KR"/>
        </w:rPr>
        <w:t>size</w:t>
      </w:r>
    </w:p>
    <w:p w14:paraId="484878A7" w14:textId="77777777" w:rsidR="00311A6A" w:rsidRDefault="00311A6A" w:rsidP="00311A6A">
      <w:pPr>
        <w:rPr>
          <w:i/>
          <w:sz w:val="20"/>
          <w:u w:val="single"/>
          <w:lang w:eastAsia="ko-KR"/>
        </w:rPr>
      </w:pPr>
    </w:p>
    <w:p w14:paraId="1F497DD5" w14:textId="55A42F25" w:rsidR="00311A6A" w:rsidRDefault="00311A6A" w:rsidP="00311A6A">
      <w:pPr>
        <w:rPr>
          <w:sz w:val="20"/>
          <w:lang w:eastAsia="ko-KR"/>
        </w:rPr>
      </w:pPr>
      <w:r>
        <w:rPr>
          <w:sz w:val="20"/>
          <w:lang w:eastAsia="ko-KR"/>
        </w:rPr>
        <w:t xml:space="preserve">Considering that the TPMI indication is WB and it is indicated via UL-DCI, the TPMI payload (i.e., overall codebook size) should be restricted, for example, </w:t>
      </w:r>
      <w:r w:rsidR="002E03AC">
        <w:rPr>
          <w:sz w:val="20"/>
          <w:lang w:eastAsia="ko-KR"/>
        </w:rPr>
        <w:t>to at most 8 bits</w:t>
      </w:r>
      <w:r>
        <w:rPr>
          <w:sz w:val="20"/>
          <w:lang w:eastAsia="ko-KR"/>
        </w:rPr>
        <w:t xml:space="preserve"> (</w:t>
      </w:r>
      <w:r w:rsidR="002E03AC">
        <w:rPr>
          <w:sz w:val="20"/>
          <w:lang w:eastAsia="ko-KR"/>
        </w:rPr>
        <w:t>following up to 255 precoders for Ng=8 and SRI indication for non-codebook-based UL transmission</w:t>
      </w:r>
      <w:r>
        <w:rPr>
          <w:sz w:val="20"/>
          <w:lang w:eastAsia="ko-KR"/>
        </w:rPr>
        <w:t xml:space="preserve">). </w:t>
      </w:r>
      <w:r w:rsidR="002E03AC">
        <w:rPr>
          <w:sz w:val="20"/>
          <w:lang w:eastAsia="ko-KR"/>
        </w:rPr>
        <w:t xml:space="preserve">For Ng=2,4, if all precoders for the agreed layer combinations are included in the codebook, then the number of precoders can be larger than 255. The number of precoders can be restricted/reduced based on codebook subsampling, as described below. </w:t>
      </w:r>
      <w:r>
        <w:rPr>
          <w:sz w:val="20"/>
          <w:lang w:eastAsia="ko-KR"/>
        </w:rPr>
        <w:t xml:space="preserve"> </w:t>
      </w:r>
    </w:p>
    <w:p w14:paraId="616D072E" w14:textId="77777777" w:rsidR="00311A6A" w:rsidRDefault="00311A6A" w:rsidP="00311A6A">
      <w:pPr>
        <w:rPr>
          <w:sz w:val="20"/>
          <w:lang w:eastAsia="ko-KR"/>
        </w:rPr>
      </w:pPr>
    </w:p>
    <w:p w14:paraId="2EB94F65" w14:textId="3552A30A" w:rsidR="00311A6A" w:rsidRPr="00311A6A" w:rsidRDefault="00311A6A" w:rsidP="00311A6A">
      <w:pPr>
        <w:rPr>
          <w:i/>
          <w:sz w:val="20"/>
          <w:lang w:eastAsia="ko-KR"/>
        </w:rPr>
      </w:pPr>
      <w:r w:rsidRPr="00311A6A">
        <w:rPr>
          <w:b/>
          <w:i/>
          <w:sz w:val="20"/>
          <w:lang w:eastAsia="ko-KR"/>
        </w:rPr>
        <w:t>Proposal</w:t>
      </w:r>
      <w:r w:rsidRPr="00311A6A">
        <w:rPr>
          <w:i/>
          <w:sz w:val="20"/>
          <w:lang w:eastAsia="ko-KR"/>
        </w:rPr>
        <w:t xml:space="preserve"> </w:t>
      </w:r>
      <w:r w:rsidR="002E03AC">
        <w:rPr>
          <w:i/>
          <w:sz w:val="20"/>
          <w:lang w:eastAsia="ko-KR"/>
        </w:rPr>
        <w:t>2</w:t>
      </w:r>
      <w:r w:rsidRPr="00311A6A">
        <w:rPr>
          <w:i/>
          <w:sz w:val="20"/>
          <w:lang w:eastAsia="ko-KR"/>
        </w:rPr>
        <w:t xml:space="preserve">: </w:t>
      </w:r>
      <w:r w:rsidR="002E03AC">
        <w:rPr>
          <w:i/>
          <w:sz w:val="20"/>
          <w:lang w:eastAsia="ko-KR"/>
        </w:rPr>
        <w:t xml:space="preserve">the </w:t>
      </w:r>
      <w:r w:rsidR="0068077A">
        <w:rPr>
          <w:i/>
          <w:sz w:val="20"/>
          <w:lang w:eastAsia="ko-KR"/>
        </w:rPr>
        <w:t xml:space="preserve">payload of </w:t>
      </w:r>
      <w:r w:rsidRPr="00311A6A">
        <w:rPr>
          <w:i/>
          <w:sz w:val="20"/>
          <w:lang w:eastAsia="ko-KR"/>
        </w:rPr>
        <w:t xml:space="preserve">8Tx </w:t>
      </w:r>
      <w:r w:rsidR="0068077A">
        <w:rPr>
          <w:i/>
          <w:sz w:val="20"/>
          <w:lang w:eastAsia="ko-KR"/>
        </w:rPr>
        <w:t xml:space="preserve">precoder indication </w:t>
      </w:r>
      <w:r w:rsidR="002E03AC">
        <w:rPr>
          <w:i/>
          <w:sz w:val="20"/>
          <w:lang w:eastAsia="ko-KR"/>
        </w:rPr>
        <w:t>is at most 8 bits</w:t>
      </w:r>
      <w:r>
        <w:rPr>
          <w:i/>
          <w:sz w:val="20"/>
          <w:lang w:eastAsia="ko-KR"/>
        </w:rPr>
        <w:t>.</w:t>
      </w:r>
    </w:p>
    <w:p w14:paraId="2F3983A2" w14:textId="77777777" w:rsidR="00D368BA" w:rsidRDefault="00D368BA" w:rsidP="00E558B0">
      <w:pPr>
        <w:rPr>
          <w:rFonts w:ascii="Arial" w:eastAsia="Times New Roman" w:hAnsi="Arial" w:cs="Arial"/>
          <w:sz w:val="18"/>
          <w:szCs w:val="18"/>
          <w:lang w:val="en-US"/>
        </w:rPr>
      </w:pPr>
    </w:p>
    <w:p w14:paraId="0EB8A218" w14:textId="2AFA8496" w:rsidR="00BB34C4" w:rsidRDefault="00BB34C4" w:rsidP="00C30537">
      <w:pPr>
        <w:pStyle w:val="Heading6"/>
        <w:tabs>
          <w:tab w:val="left" w:pos="5520"/>
        </w:tabs>
      </w:pPr>
      <w:r>
        <w:t>2.1.</w:t>
      </w:r>
      <w:r w:rsidR="009725E5">
        <w:t>1</w:t>
      </w:r>
      <w:r>
        <w:t xml:space="preserve"> Partial-coherent</w:t>
      </w:r>
      <w:r w:rsidR="00C30537">
        <w:tab/>
      </w:r>
    </w:p>
    <w:p w14:paraId="4E3B4A6B"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6F0826" w14:paraId="36F4C805" w14:textId="77777777" w:rsidTr="00524B9B">
        <w:tc>
          <w:tcPr>
            <w:tcW w:w="9629" w:type="dxa"/>
          </w:tcPr>
          <w:p w14:paraId="7D1474DA" w14:textId="06402205" w:rsidR="00524B9B" w:rsidRPr="006F0826" w:rsidRDefault="00524B9B" w:rsidP="00524B9B">
            <w:pPr>
              <w:overflowPunct w:val="0"/>
              <w:autoSpaceDE w:val="0"/>
              <w:autoSpaceDN w:val="0"/>
              <w:adjustRightInd w:val="0"/>
              <w:contextualSpacing/>
              <w:textAlignment w:val="baseline"/>
              <w:rPr>
                <w:rFonts w:eastAsia="SimSun"/>
                <w:b/>
                <w:bCs/>
                <w:iCs/>
                <w:sz w:val="20"/>
                <w:highlight w:val="darkYellow"/>
              </w:rPr>
            </w:pPr>
            <w:r w:rsidRPr="006F0826">
              <w:rPr>
                <w:rFonts w:eastAsia="SimSun"/>
                <w:b/>
                <w:bCs/>
                <w:iCs/>
                <w:sz w:val="20"/>
                <w:highlight w:val="darkYellow"/>
              </w:rPr>
              <w:t>Working Assumption</w:t>
            </w:r>
            <w:r w:rsidR="006F0826" w:rsidRPr="00BA6802">
              <w:rPr>
                <w:rFonts w:eastAsia="SimSun"/>
                <w:b/>
                <w:bCs/>
                <w:iCs/>
                <w:sz w:val="20"/>
              </w:rPr>
              <w:t xml:space="preserve"> [1]</w:t>
            </w:r>
          </w:p>
          <w:p w14:paraId="14D3CA15" w14:textId="77777777" w:rsidR="00524B9B" w:rsidRPr="006F0826" w:rsidRDefault="00524B9B" w:rsidP="00524B9B">
            <w:pPr>
              <w:overflowPunct w:val="0"/>
              <w:autoSpaceDE w:val="0"/>
              <w:autoSpaceDN w:val="0"/>
              <w:adjustRightInd w:val="0"/>
              <w:contextualSpacing/>
              <w:textAlignment w:val="baseline"/>
              <w:rPr>
                <w:rFonts w:eastAsia="SimSun"/>
                <w:bCs/>
                <w:sz w:val="20"/>
              </w:rPr>
            </w:pPr>
            <w:r w:rsidRPr="006F0826">
              <w:rPr>
                <w:rFonts w:eastAsia="SimSun"/>
                <w:bCs/>
                <w:i/>
                <w:iCs/>
                <w:sz w:val="20"/>
              </w:rPr>
              <w:t xml:space="preserve">For partially coherent uplink precoding by an 8TX UE, Ng=2, </w:t>
            </w:r>
          </w:p>
          <w:p w14:paraId="1BFC36E9" w14:textId="77777777" w:rsidR="00524B9B" w:rsidRPr="006F0826" w:rsidRDefault="00524B9B" w:rsidP="0020600B">
            <w:pPr>
              <w:numPr>
                <w:ilvl w:val="0"/>
                <w:numId w:val="59"/>
              </w:numPr>
              <w:overflowPunct w:val="0"/>
              <w:autoSpaceDE w:val="0"/>
              <w:autoSpaceDN w:val="0"/>
              <w:adjustRightInd w:val="0"/>
              <w:contextualSpacing/>
              <w:textAlignment w:val="baseline"/>
              <w:rPr>
                <w:rFonts w:eastAsia="SimSun"/>
                <w:bCs/>
                <w:strike/>
                <w:sz w:val="20"/>
                <w:lang w:val="en-US"/>
              </w:rPr>
            </w:pPr>
            <w:r w:rsidRPr="006F0826">
              <w:rPr>
                <w:rFonts w:eastAsia="Times New Roman"/>
                <w:bCs/>
                <w:i/>
                <w:iCs/>
                <w:sz w:val="20"/>
                <w:lang w:val="en-US"/>
              </w:rPr>
              <w:t>At least the following combinations of layer splitting are supported</w:t>
            </w:r>
          </w:p>
          <w:p w14:paraId="35D353B9" w14:textId="77777777" w:rsidR="00524B9B" w:rsidRPr="006F0826" w:rsidRDefault="00524B9B" w:rsidP="0020600B">
            <w:pPr>
              <w:numPr>
                <w:ilvl w:val="1"/>
                <w:numId w:val="59"/>
              </w:numPr>
              <w:overflowPunct w:val="0"/>
              <w:autoSpaceDE w:val="0"/>
              <w:autoSpaceDN w:val="0"/>
              <w:adjustRightInd w:val="0"/>
              <w:contextualSpacing/>
              <w:textAlignment w:val="baseline"/>
              <w:rPr>
                <w:rFonts w:eastAsia="SimSun"/>
                <w:bCs/>
                <w:sz w:val="20"/>
                <w:lang w:val="en-US"/>
              </w:rPr>
            </w:pPr>
            <w:r w:rsidRPr="00C30537">
              <w:rPr>
                <w:rFonts w:eastAsia="Times New Roman"/>
                <w:bCs/>
                <w:i/>
                <w:iCs/>
                <w:sz w:val="20"/>
                <w:highlight w:val="yellow"/>
                <w:lang w:val="en-U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858"/>
              <w:gridCol w:w="3141"/>
            </w:tblGrid>
            <w:tr w:rsidR="00524B9B" w:rsidRPr="006F0826" w14:paraId="3241DE3E" w14:textId="77777777" w:rsidTr="00524B9B">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FBA33"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b/>
                      <w:bCs/>
                      <w:iCs/>
                      <w:kern w:val="2"/>
                      <w:sz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D6EFC6" w14:textId="77777777" w:rsidR="00524B9B" w:rsidRPr="006F0826" w:rsidRDefault="00524B9B" w:rsidP="00524B9B">
                  <w:pPr>
                    <w:overflowPunct w:val="0"/>
                    <w:autoSpaceDE w:val="0"/>
                    <w:autoSpaceDN w:val="0"/>
                    <w:adjustRightInd w:val="0"/>
                    <w:contextualSpacing/>
                    <w:textAlignment w:val="baseline"/>
                    <w:rPr>
                      <w:rFonts w:eastAsia="SimSun"/>
                      <w:b/>
                      <w:bCs/>
                      <w:iCs/>
                      <w:kern w:val="2"/>
                      <w:sz w:val="20"/>
                    </w:rPr>
                  </w:pPr>
                  <w:r w:rsidRPr="006F0826">
                    <w:rPr>
                      <w:rFonts w:eastAsia="SimSun"/>
                      <w:b/>
                      <w:bCs/>
                      <w:iCs/>
                      <w:kern w:val="2"/>
                      <w:sz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95013" w14:textId="77777777" w:rsidR="00524B9B" w:rsidRPr="006F0826" w:rsidRDefault="00524B9B" w:rsidP="00524B9B">
                  <w:pPr>
                    <w:overflowPunct w:val="0"/>
                    <w:autoSpaceDE w:val="0"/>
                    <w:autoSpaceDN w:val="0"/>
                    <w:adjustRightInd w:val="0"/>
                    <w:contextualSpacing/>
                    <w:textAlignment w:val="baseline"/>
                    <w:rPr>
                      <w:rFonts w:eastAsia="SimSun"/>
                      <w:b/>
                      <w:bCs/>
                      <w:iCs/>
                      <w:kern w:val="2"/>
                      <w:sz w:val="20"/>
                    </w:rPr>
                  </w:pPr>
                  <w:r w:rsidRPr="006F0826">
                    <w:rPr>
                      <w:rFonts w:eastAsia="SimSun"/>
                      <w:b/>
                      <w:bCs/>
                      <w:iCs/>
                      <w:kern w:val="2"/>
                      <w:sz w:val="20"/>
                    </w:rPr>
                    <w:t>Layers split across 2 Antenna Groups</w:t>
                  </w:r>
                </w:p>
              </w:tc>
            </w:tr>
            <w:tr w:rsidR="00524B9B" w:rsidRPr="006F0826" w14:paraId="2B4C1EB8"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7B562"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647AA"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284782"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r>
            <w:tr w:rsidR="00524B9B" w:rsidRPr="006F0826" w14:paraId="45B22EEF"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3402D"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01D531"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65C8049"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(1,1)</w:t>
                  </w:r>
                </w:p>
              </w:tc>
            </w:tr>
            <w:tr w:rsidR="00524B9B" w:rsidRPr="006F0826" w14:paraId="625A1EC1"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F6C6D"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F7720" w14:textId="77777777" w:rsidR="00524B9B" w:rsidRPr="006F0826" w:rsidRDefault="00524B9B" w:rsidP="00524B9B">
                  <w:pPr>
                    <w:overflowPunct w:val="0"/>
                    <w:autoSpaceDE w:val="0"/>
                    <w:autoSpaceDN w:val="0"/>
                    <w:adjustRightInd w:val="0"/>
                    <w:contextualSpacing/>
                    <w:textAlignment w:val="baseline"/>
                    <w:rPr>
                      <w:rFonts w:eastAsia="SimSun"/>
                      <w:iCs/>
                      <w:color w:val="000000"/>
                      <w:kern w:val="2"/>
                      <w:sz w:val="20"/>
                    </w:rPr>
                  </w:pPr>
                  <w:r w:rsidRPr="006F0826">
                    <w:rPr>
                      <w:rFonts w:eastAsia="SimSun"/>
                      <w:iCs/>
                      <w:color w:val="000000"/>
                      <w:kern w:val="2"/>
                      <w:sz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79E52F"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r>
            <w:tr w:rsidR="00524B9B" w:rsidRPr="006F0826" w14:paraId="5B149E47"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AB46C"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C852B3"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97119"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(1,2), (2,1)</w:t>
                  </w:r>
                </w:p>
              </w:tc>
            </w:tr>
            <w:tr w:rsidR="00524B9B" w:rsidRPr="006F0826" w14:paraId="7A5BE8BB"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8ED99"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FDE54" w14:textId="77777777" w:rsidR="00524B9B" w:rsidRPr="006F0826" w:rsidRDefault="00524B9B" w:rsidP="00524B9B">
                  <w:pPr>
                    <w:overflowPunct w:val="0"/>
                    <w:autoSpaceDE w:val="0"/>
                    <w:autoSpaceDN w:val="0"/>
                    <w:adjustRightInd w:val="0"/>
                    <w:contextualSpacing/>
                    <w:textAlignment w:val="baseline"/>
                    <w:rPr>
                      <w:rFonts w:eastAsia="SimSun"/>
                      <w:iCs/>
                      <w:color w:val="000000"/>
                      <w:kern w:val="2"/>
                      <w:sz w:val="20"/>
                      <w:lang w:eastAsia="zh-CN"/>
                    </w:rPr>
                  </w:pPr>
                  <w:r w:rsidRPr="006F0826">
                    <w:rPr>
                      <w:rFonts w:eastAsia="SimSun"/>
                      <w:iCs/>
                      <w:color w:val="000000"/>
                      <w:kern w:val="2"/>
                      <w:sz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050E487"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rPr>
                  </w:pPr>
                </w:p>
              </w:tc>
            </w:tr>
            <w:tr w:rsidR="00524B9B" w:rsidRPr="006F0826" w14:paraId="300EAE78"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C3808"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FE6C8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B96B79D"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(2,2)</w:t>
                  </w:r>
                </w:p>
              </w:tc>
            </w:tr>
            <w:tr w:rsidR="00524B9B" w:rsidRPr="006F0826" w14:paraId="122F1F1D"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8006B"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44E601"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8AC19"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(2,3), (3,2)</w:t>
                  </w:r>
                </w:p>
              </w:tc>
            </w:tr>
            <w:tr w:rsidR="00524B9B" w:rsidRPr="006F0826" w14:paraId="2321C18E"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961D2"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CBA774D"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9FCA"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(3,3)</w:t>
                  </w:r>
                </w:p>
              </w:tc>
            </w:tr>
            <w:tr w:rsidR="00524B9B" w:rsidRPr="006F0826" w14:paraId="62B42159"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B2EC3"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0DE84D"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59650"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(3,4), (4,3)</w:t>
                  </w:r>
                </w:p>
              </w:tc>
            </w:tr>
          </w:tbl>
          <w:p w14:paraId="2068E204" w14:textId="6B3A4841" w:rsidR="00524B9B" w:rsidRDefault="00524B9B" w:rsidP="00524B9B">
            <w:pPr>
              <w:overflowPunct w:val="0"/>
              <w:autoSpaceDE w:val="0"/>
              <w:autoSpaceDN w:val="0"/>
              <w:adjustRightInd w:val="0"/>
              <w:contextualSpacing/>
              <w:textAlignment w:val="baseline"/>
              <w:rPr>
                <w:rFonts w:eastAsia="SimSun"/>
                <w:b/>
                <w:bCs/>
                <w:iCs/>
                <w:sz w:val="20"/>
                <w:highlight w:val="green"/>
                <w:lang w:eastAsia="zh-CN"/>
              </w:rPr>
            </w:pPr>
          </w:p>
          <w:p w14:paraId="4202B920" w14:textId="5266B37E" w:rsidR="00856EB1" w:rsidRPr="003A7CE6" w:rsidRDefault="00856EB1" w:rsidP="003A7CE6">
            <w:pPr>
              <w:contextualSpacing/>
              <w:rPr>
                <w:rFonts w:eastAsia="Times New Roman"/>
                <w:sz w:val="20"/>
                <w:highlight w:val="green"/>
                <w:lang w:val="en-US"/>
              </w:rPr>
            </w:pPr>
            <w:r w:rsidRPr="003A7CE6">
              <w:rPr>
                <w:rFonts w:eastAsia="Times New Roman"/>
                <w:b/>
                <w:bCs/>
                <w:sz w:val="20"/>
                <w:highlight w:val="green"/>
                <w:lang w:val="en-US"/>
              </w:rPr>
              <w:t>Agreement</w:t>
            </w:r>
            <w:r w:rsidR="007A343B" w:rsidRPr="007A343B">
              <w:rPr>
                <w:rFonts w:eastAsia="Times New Roman"/>
                <w:b/>
                <w:bCs/>
                <w:sz w:val="20"/>
                <w:lang w:val="en-US"/>
              </w:rPr>
              <w:t xml:space="preserve"> [3]</w:t>
            </w:r>
          </w:p>
          <w:p w14:paraId="7D84D0CB" w14:textId="77777777" w:rsidR="00856EB1" w:rsidRPr="003A7CE6" w:rsidRDefault="00856EB1" w:rsidP="003A7CE6">
            <w:pPr>
              <w:contextualSpacing/>
              <w:rPr>
                <w:rFonts w:eastAsia="Times New Roman"/>
                <w:sz w:val="20"/>
                <w:lang w:val="en-US"/>
              </w:rPr>
            </w:pPr>
            <w:r w:rsidRPr="003A7CE6">
              <w:rPr>
                <w:rFonts w:eastAsia="Times New Roman"/>
                <w:sz w:val="20"/>
                <w:lang w:val="en-US"/>
              </w:rPr>
              <w:t>Confirm the Working Assumption with revision,</w:t>
            </w:r>
          </w:p>
          <w:p w14:paraId="6B4B0995" w14:textId="77777777" w:rsidR="00856EB1" w:rsidRPr="003A7CE6" w:rsidRDefault="00856EB1" w:rsidP="003A7CE6">
            <w:pPr>
              <w:contextualSpacing/>
              <w:rPr>
                <w:rStyle w:val="Emphasis"/>
                <w:bCs/>
                <w:i w:val="0"/>
                <w:iCs w:val="0"/>
                <w:sz w:val="20"/>
              </w:rPr>
            </w:pPr>
            <w:r w:rsidRPr="003A7CE6">
              <w:rPr>
                <w:rStyle w:val="Emphasis"/>
                <w:bCs/>
                <w:sz w:val="20"/>
              </w:rPr>
              <w:t xml:space="preserve">For partially coherent uplink precoding by an 8TX UE, Ng=2, </w:t>
            </w:r>
          </w:p>
          <w:p w14:paraId="38BB937D" w14:textId="77777777" w:rsidR="00856EB1" w:rsidRPr="003A7CE6" w:rsidRDefault="00856EB1" w:rsidP="003A7CE6">
            <w:pPr>
              <w:pStyle w:val="ListParagraph"/>
              <w:numPr>
                <w:ilvl w:val="0"/>
                <w:numId w:val="59"/>
              </w:numPr>
              <w:ind w:leftChars="0"/>
              <w:contextualSpacing/>
              <w:rPr>
                <w:rStyle w:val="Emphasis"/>
                <w:rFonts w:eastAsia="SimSun"/>
                <w:bCs/>
                <w:i w:val="0"/>
                <w:iCs w:val="0"/>
                <w:strike/>
                <w:sz w:val="20"/>
              </w:rPr>
            </w:pPr>
            <w:r w:rsidRPr="003A7CE6">
              <w:rPr>
                <w:rStyle w:val="Emphasis"/>
                <w:rFonts w:eastAsia="Times New Roman"/>
                <w:bCs/>
                <w:sz w:val="20"/>
              </w:rPr>
              <w:t>At least the following combinations of layer splitting are supported</w:t>
            </w:r>
          </w:p>
          <w:p w14:paraId="0F15EDB7" w14:textId="77777777" w:rsidR="00856EB1" w:rsidRPr="003A7CE6" w:rsidRDefault="00856EB1" w:rsidP="003A7CE6">
            <w:pPr>
              <w:pStyle w:val="ListParagraph"/>
              <w:numPr>
                <w:ilvl w:val="1"/>
                <w:numId w:val="59"/>
              </w:numPr>
              <w:ind w:leftChars="0"/>
              <w:contextualSpacing/>
              <w:rPr>
                <w:rStyle w:val="Emphasis"/>
                <w:rFonts w:eastAsia="SimSun"/>
                <w:bCs/>
                <w:i w:val="0"/>
                <w:iCs w:val="0"/>
                <w:sz w:val="20"/>
              </w:rPr>
            </w:pPr>
            <w:r w:rsidRPr="003A7CE6">
              <w:rPr>
                <w:rStyle w:val="Emphasis"/>
                <w:rFonts w:eastAsia="Times New Roman"/>
                <w:bCs/>
                <w:sz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858"/>
              <w:gridCol w:w="3141"/>
            </w:tblGrid>
            <w:tr w:rsidR="00856EB1" w:rsidRPr="003A7CE6" w14:paraId="6BE1C95C" w14:textId="77777777" w:rsidTr="00D57A8A">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D4E03" w14:textId="77777777" w:rsidR="00856EB1" w:rsidRPr="003A7CE6" w:rsidRDefault="00856EB1" w:rsidP="00856EB1">
                  <w:pPr>
                    <w:contextualSpacing/>
                    <w:rPr>
                      <w:rFonts w:eastAsia="Calibri"/>
                      <w:kern w:val="2"/>
                      <w:sz w:val="20"/>
                    </w:rPr>
                  </w:pPr>
                  <w:r w:rsidRPr="003A7CE6">
                    <w:rPr>
                      <w:b/>
                      <w:bCs/>
                      <w:kern w:val="2"/>
                      <w:sz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B69C56" w14:textId="77777777" w:rsidR="00856EB1" w:rsidRPr="003A7CE6" w:rsidRDefault="00856EB1" w:rsidP="00856EB1">
                  <w:pPr>
                    <w:contextualSpacing/>
                    <w:rPr>
                      <w:b/>
                      <w:bCs/>
                      <w:kern w:val="2"/>
                      <w:sz w:val="20"/>
                    </w:rPr>
                  </w:pPr>
                  <w:r w:rsidRPr="003A7CE6">
                    <w:rPr>
                      <w:b/>
                      <w:bCs/>
                      <w:kern w:val="2"/>
                      <w:sz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86184" w14:textId="77777777" w:rsidR="00856EB1" w:rsidRPr="003A7CE6" w:rsidRDefault="00856EB1" w:rsidP="00856EB1">
                  <w:pPr>
                    <w:contextualSpacing/>
                    <w:rPr>
                      <w:b/>
                      <w:bCs/>
                      <w:kern w:val="2"/>
                      <w:sz w:val="20"/>
                    </w:rPr>
                  </w:pPr>
                  <w:r w:rsidRPr="003A7CE6">
                    <w:rPr>
                      <w:b/>
                      <w:bCs/>
                      <w:kern w:val="2"/>
                      <w:sz w:val="20"/>
                    </w:rPr>
                    <w:t>Layers split across 2 Antenna Groups</w:t>
                  </w:r>
                </w:p>
              </w:tc>
            </w:tr>
            <w:tr w:rsidR="00856EB1" w:rsidRPr="003A7CE6" w14:paraId="738E43E5"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6C868" w14:textId="77777777" w:rsidR="00856EB1" w:rsidRPr="003A7CE6" w:rsidRDefault="00856EB1" w:rsidP="00856EB1">
                  <w:pPr>
                    <w:contextualSpacing/>
                    <w:rPr>
                      <w:kern w:val="2"/>
                      <w:sz w:val="20"/>
                    </w:rPr>
                  </w:pPr>
                  <w:r w:rsidRPr="003A7CE6">
                    <w:rPr>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30C88" w14:textId="77777777" w:rsidR="00856EB1" w:rsidRPr="003A7CE6" w:rsidRDefault="00856EB1" w:rsidP="00856EB1">
                  <w:pPr>
                    <w:contextualSpacing/>
                    <w:rPr>
                      <w:kern w:val="2"/>
                      <w:sz w:val="20"/>
                    </w:rPr>
                  </w:pPr>
                  <w:r w:rsidRPr="003A7CE6">
                    <w:rPr>
                      <w:kern w:val="2"/>
                      <w:sz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DB49393" w14:textId="77777777" w:rsidR="00856EB1" w:rsidRPr="003A7CE6" w:rsidRDefault="00856EB1" w:rsidP="00856EB1">
                  <w:pPr>
                    <w:pStyle w:val="ListParagraph"/>
                    <w:numPr>
                      <w:ilvl w:val="0"/>
                      <w:numId w:val="57"/>
                    </w:numPr>
                    <w:ind w:leftChars="0"/>
                    <w:contextualSpacing/>
                    <w:rPr>
                      <w:rFonts w:eastAsia="Times New Roman"/>
                      <w:kern w:val="2"/>
                      <w:sz w:val="20"/>
                      <w:lang w:eastAsia="zh-CN"/>
                    </w:rPr>
                  </w:pPr>
                </w:p>
              </w:tc>
            </w:tr>
            <w:tr w:rsidR="00856EB1" w:rsidRPr="003A7CE6" w14:paraId="2CDD6FEA"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F8BB2" w14:textId="77777777" w:rsidR="00856EB1" w:rsidRPr="003A7CE6" w:rsidRDefault="00856EB1" w:rsidP="00856EB1">
                  <w:pPr>
                    <w:contextualSpacing/>
                    <w:rPr>
                      <w:rFonts w:eastAsia="Calibri"/>
                      <w:kern w:val="2"/>
                      <w:sz w:val="20"/>
                    </w:rPr>
                  </w:pPr>
                  <w:r w:rsidRPr="003A7CE6">
                    <w:rPr>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2F0DE5" w14:textId="77777777" w:rsidR="00856EB1" w:rsidRPr="003A7CE6" w:rsidRDefault="00856EB1" w:rsidP="00856EB1">
                  <w:pPr>
                    <w:pStyle w:val="ListParagraph"/>
                    <w:numPr>
                      <w:ilvl w:val="0"/>
                      <w:numId w:val="57"/>
                    </w:numPr>
                    <w:ind w:leftChars="0"/>
                    <w:contextualSpacing/>
                    <w:rPr>
                      <w:rFonts w:eastAsia="Times New Roman"/>
                      <w:kern w:val="2"/>
                      <w:sz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434E90C" w14:textId="77777777" w:rsidR="00856EB1" w:rsidRPr="003A7CE6" w:rsidRDefault="00856EB1" w:rsidP="00856EB1">
                  <w:pPr>
                    <w:contextualSpacing/>
                    <w:rPr>
                      <w:rFonts w:eastAsia="Calibri"/>
                      <w:kern w:val="2"/>
                      <w:sz w:val="20"/>
                    </w:rPr>
                  </w:pPr>
                  <w:r w:rsidRPr="003A7CE6">
                    <w:rPr>
                      <w:kern w:val="2"/>
                      <w:sz w:val="20"/>
                    </w:rPr>
                    <w:t>(1,1)</w:t>
                  </w:r>
                </w:p>
              </w:tc>
            </w:tr>
            <w:tr w:rsidR="00856EB1" w:rsidRPr="003A7CE6" w14:paraId="4548C358"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B35E8" w14:textId="77777777" w:rsidR="00856EB1" w:rsidRPr="003A7CE6" w:rsidRDefault="00856EB1" w:rsidP="00856EB1">
                  <w:pPr>
                    <w:contextualSpacing/>
                    <w:rPr>
                      <w:kern w:val="2"/>
                      <w:sz w:val="20"/>
                    </w:rPr>
                  </w:pPr>
                  <w:r w:rsidRPr="003A7CE6">
                    <w:rPr>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FCD37" w14:textId="77777777" w:rsidR="00856EB1" w:rsidRPr="003A7CE6" w:rsidRDefault="00856EB1" w:rsidP="00856EB1">
                  <w:pPr>
                    <w:contextualSpacing/>
                    <w:rPr>
                      <w:color w:val="000000"/>
                      <w:kern w:val="2"/>
                      <w:sz w:val="20"/>
                    </w:rPr>
                  </w:pPr>
                  <w:r w:rsidRPr="003A7CE6">
                    <w:rPr>
                      <w:color w:val="000000"/>
                      <w:kern w:val="2"/>
                      <w:sz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6A078D8" w14:textId="77777777" w:rsidR="00856EB1" w:rsidRPr="003A7CE6" w:rsidRDefault="00856EB1" w:rsidP="00856EB1">
                  <w:pPr>
                    <w:pStyle w:val="ListParagraph"/>
                    <w:numPr>
                      <w:ilvl w:val="0"/>
                      <w:numId w:val="57"/>
                    </w:numPr>
                    <w:ind w:leftChars="0"/>
                    <w:contextualSpacing/>
                    <w:rPr>
                      <w:rFonts w:eastAsia="Times New Roman"/>
                      <w:color w:val="000000"/>
                      <w:kern w:val="2"/>
                      <w:sz w:val="20"/>
                      <w:lang w:eastAsia="zh-CN"/>
                    </w:rPr>
                  </w:pPr>
                </w:p>
              </w:tc>
            </w:tr>
            <w:tr w:rsidR="00856EB1" w:rsidRPr="003A7CE6" w14:paraId="1B449D6F"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AEEBF" w14:textId="77777777" w:rsidR="00856EB1" w:rsidRPr="003A7CE6" w:rsidRDefault="00856EB1" w:rsidP="00856EB1">
                  <w:pPr>
                    <w:contextualSpacing/>
                    <w:rPr>
                      <w:rFonts w:eastAsia="Calibri"/>
                      <w:kern w:val="2"/>
                      <w:sz w:val="20"/>
                    </w:rPr>
                  </w:pPr>
                  <w:r w:rsidRPr="003A7CE6">
                    <w:rPr>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25DED0" w14:textId="77777777" w:rsidR="00856EB1" w:rsidRPr="003A7CE6" w:rsidRDefault="00856EB1" w:rsidP="00856EB1">
                  <w:pPr>
                    <w:pStyle w:val="ListParagraph"/>
                    <w:numPr>
                      <w:ilvl w:val="0"/>
                      <w:numId w:val="57"/>
                    </w:numPr>
                    <w:ind w:leftChars="0"/>
                    <w:contextualSpacing/>
                    <w:rPr>
                      <w:rFonts w:eastAsia="Times New Roman"/>
                      <w:color w:val="000000"/>
                      <w:kern w:val="2"/>
                      <w:sz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1D211" w14:textId="77777777" w:rsidR="00856EB1" w:rsidRPr="003A7CE6" w:rsidRDefault="00856EB1" w:rsidP="00856EB1">
                  <w:pPr>
                    <w:contextualSpacing/>
                    <w:rPr>
                      <w:rFonts w:eastAsia="Calibri"/>
                      <w:color w:val="000000"/>
                      <w:kern w:val="2"/>
                      <w:sz w:val="20"/>
                    </w:rPr>
                  </w:pPr>
                  <w:r w:rsidRPr="003A7CE6">
                    <w:rPr>
                      <w:color w:val="000000"/>
                      <w:kern w:val="2"/>
                      <w:sz w:val="20"/>
                    </w:rPr>
                    <w:t>(1,2), (2,1)</w:t>
                  </w:r>
                </w:p>
              </w:tc>
            </w:tr>
            <w:tr w:rsidR="00856EB1" w:rsidRPr="003A7CE6" w14:paraId="7CE8FA73"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587B33" w14:textId="77777777" w:rsidR="00856EB1" w:rsidRPr="003A7CE6" w:rsidRDefault="00856EB1" w:rsidP="00856EB1">
                  <w:pPr>
                    <w:contextualSpacing/>
                    <w:rPr>
                      <w:kern w:val="2"/>
                      <w:sz w:val="20"/>
                    </w:rPr>
                  </w:pPr>
                  <w:r w:rsidRPr="003A7CE6">
                    <w:rPr>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B1F22" w14:textId="77777777" w:rsidR="00856EB1" w:rsidRPr="003A7CE6" w:rsidRDefault="00856EB1" w:rsidP="00856EB1">
                  <w:pPr>
                    <w:contextualSpacing/>
                    <w:rPr>
                      <w:color w:val="000000"/>
                      <w:kern w:val="2"/>
                      <w:sz w:val="20"/>
                      <w:lang w:eastAsia="zh-CN"/>
                    </w:rPr>
                  </w:pPr>
                  <w:r w:rsidRPr="003A7CE6">
                    <w:rPr>
                      <w:color w:val="000000"/>
                      <w:kern w:val="2"/>
                      <w:sz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9661965" w14:textId="77777777" w:rsidR="00856EB1" w:rsidRPr="003A7CE6" w:rsidRDefault="00856EB1" w:rsidP="00856EB1">
                  <w:pPr>
                    <w:pStyle w:val="ListParagraph"/>
                    <w:numPr>
                      <w:ilvl w:val="0"/>
                      <w:numId w:val="57"/>
                    </w:numPr>
                    <w:ind w:leftChars="0"/>
                    <w:contextualSpacing/>
                    <w:rPr>
                      <w:rFonts w:eastAsia="Times New Roman"/>
                      <w:color w:val="000000"/>
                      <w:kern w:val="2"/>
                      <w:sz w:val="20"/>
                    </w:rPr>
                  </w:pPr>
                </w:p>
              </w:tc>
            </w:tr>
            <w:tr w:rsidR="00856EB1" w:rsidRPr="003A7CE6" w14:paraId="78B30CDB"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D07EA" w14:textId="77777777" w:rsidR="00856EB1" w:rsidRPr="003A7CE6" w:rsidRDefault="00856EB1" w:rsidP="00856EB1">
                  <w:pPr>
                    <w:contextualSpacing/>
                    <w:rPr>
                      <w:rFonts w:eastAsia="Calibri"/>
                      <w:kern w:val="2"/>
                      <w:sz w:val="20"/>
                    </w:rPr>
                  </w:pPr>
                  <w:r w:rsidRPr="003A7CE6">
                    <w:rPr>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85527C" w14:textId="77777777" w:rsidR="00856EB1" w:rsidRPr="003A7CE6" w:rsidRDefault="00856EB1" w:rsidP="00856EB1">
                  <w:pPr>
                    <w:pStyle w:val="ListParagraph"/>
                    <w:numPr>
                      <w:ilvl w:val="0"/>
                      <w:numId w:val="57"/>
                    </w:numPr>
                    <w:ind w:leftChars="0"/>
                    <w:contextualSpacing/>
                    <w:rPr>
                      <w:rFonts w:eastAsia="Times New Roman"/>
                      <w:color w:val="000000"/>
                      <w:kern w:val="2"/>
                      <w:sz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7BA148C" w14:textId="77777777" w:rsidR="00856EB1" w:rsidRPr="003A7CE6" w:rsidRDefault="00856EB1" w:rsidP="00856EB1">
                  <w:pPr>
                    <w:contextualSpacing/>
                    <w:rPr>
                      <w:rFonts w:eastAsia="Calibri"/>
                      <w:color w:val="000000"/>
                      <w:kern w:val="2"/>
                      <w:sz w:val="20"/>
                    </w:rPr>
                  </w:pPr>
                  <w:r w:rsidRPr="003A7CE6">
                    <w:rPr>
                      <w:color w:val="000000"/>
                      <w:kern w:val="2"/>
                      <w:sz w:val="20"/>
                    </w:rPr>
                    <w:t>(2,2)</w:t>
                  </w:r>
                </w:p>
              </w:tc>
            </w:tr>
            <w:tr w:rsidR="00856EB1" w:rsidRPr="003A7CE6" w14:paraId="5A169188"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013123" w14:textId="77777777" w:rsidR="00856EB1" w:rsidRPr="003A7CE6" w:rsidRDefault="00856EB1" w:rsidP="00856EB1">
                  <w:pPr>
                    <w:contextualSpacing/>
                    <w:rPr>
                      <w:kern w:val="2"/>
                      <w:sz w:val="20"/>
                    </w:rPr>
                  </w:pPr>
                  <w:r w:rsidRPr="003A7CE6">
                    <w:rPr>
                      <w:kern w:val="2"/>
                      <w:sz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0C6BDB1" w14:textId="77777777" w:rsidR="00856EB1" w:rsidRPr="003A7CE6" w:rsidRDefault="00856EB1" w:rsidP="00856EB1">
                  <w:pPr>
                    <w:pStyle w:val="ListParagraph"/>
                    <w:numPr>
                      <w:ilvl w:val="0"/>
                      <w:numId w:val="57"/>
                    </w:numPr>
                    <w:ind w:leftChars="0"/>
                    <w:contextualSpacing/>
                    <w:rPr>
                      <w:rFonts w:eastAsia="Times New Roman"/>
                      <w:color w:val="000000"/>
                      <w:kern w:val="2"/>
                      <w:sz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80F0F" w14:textId="77777777" w:rsidR="00856EB1" w:rsidRPr="003A7CE6" w:rsidRDefault="00856EB1" w:rsidP="00856EB1">
                  <w:pPr>
                    <w:contextualSpacing/>
                    <w:rPr>
                      <w:rFonts w:eastAsia="Calibri"/>
                      <w:color w:val="000000"/>
                      <w:kern w:val="2"/>
                      <w:sz w:val="20"/>
                    </w:rPr>
                  </w:pPr>
                  <w:r w:rsidRPr="003A7CE6">
                    <w:rPr>
                      <w:color w:val="FF0000"/>
                      <w:kern w:val="2"/>
                      <w:sz w:val="20"/>
                    </w:rPr>
                    <w:t>[</w:t>
                  </w:r>
                  <w:r w:rsidRPr="003A7CE6">
                    <w:rPr>
                      <w:color w:val="000000"/>
                      <w:kern w:val="2"/>
                      <w:sz w:val="20"/>
                    </w:rPr>
                    <w:t>(2,3), (3,2)</w:t>
                  </w:r>
                  <w:r w:rsidRPr="003A7CE6">
                    <w:rPr>
                      <w:color w:val="FF0000"/>
                      <w:kern w:val="2"/>
                      <w:sz w:val="20"/>
                    </w:rPr>
                    <w:t>]</w:t>
                  </w:r>
                </w:p>
              </w:tc>
            </w:tr>
            <w:tr w:rsidR="00856EB1" w:rsidRPr="003A7CE6" w14:paraId="2D698118"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9FB81" w14:textId="77777777" w:rsidR="00856EB1" w:rsidRPr="003A7CE6" w:rsidRDefault="00856EB1" w:rsidP="00856EB1">
                  <w:pPr>
                    <w:contextualSpacing/>
                    <w:rPr>
                      <w:kern w:val="2"/>
                      <w:sz w:val="20"/>
                    </w:rPr>
                  </w:pPr>
                  <w:r w:rsidRPr="003A7CE6">
                    <w:rPr>
                      <w:kern w:val="2"/>
                      <w:sz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24952" w14:textId="77777777" w:rsidR="00856EB1" w:rsidRPr="003A7CE6" w:rsidRDefault="00856EB1" w:rsidP="00856EB1">
                  <w:pPr>
                    <w:pStyle w:val="ListParagraph"/>
                    <w:numPr>
                      <w:ilvl w:val="0"/>
                      <w:numId w:val="57"/>
                    </w:numPr>
                    <w:ind w:leftChars="0"/>
                    <w:contextualSpacing/>
                    <w:rPr>
                      <w:rFonts w:eastAsia="Times New Roman"/>
                      <w:color w:val="000000"/>
                      <w:kern w:val="2"/>
                      <w:sz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3B73D" w14:textId="77777777" w:rsidR="00856EB1" w:rsidRPr="003A7CE6" w:rsidRDefault="00856EB1" w:rsidP="00856EB1">
                  <w:pPr>
                    <w:contextualSpacing/>
                    <w:rPr>
                      <w:rFonts w:eastAsia="Calibri"/>
                      <w:color w:val="000000"/>
                      <w:kern w:val="2"/>
                      <w:sz w:val="20"/>
                    </w:rPr>
                  </w:pPr>
                  <w:r w:rsidRPr="003A7CE6">
                    <w:rPr>
                      <w:color w:val="000000"/>
                      <w:kern w:val="2"/>
                      <w:sz w:val="20"/>
                    </w:rPr>
                    <w:t>(3,3)</w:t>
                  </w:r>
                </w:p>
              </w:tc>
            </w:tr>
            <w:tr w:rsidR="00856EB1" w:rsidRPr="003A7CE6" w14:paraId="0EF9F38D" w14:textId="77777777" w:rsidTr="00D57A8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A38B4" w14:textId="77777777" w:rsidR="00856EB1" w:rsidRPr="003A7CE6" w:rsidRDefault="00856EB1" w:rsidP="00856EB1">
                  <w:pPr>
                    <w:contextualSpacing/>
                    <w:rPr>
                      <w:kern w:val="2"/>
                      <w:sz w:val="20"/>
                    </w:rPr>
                  </w:pPr>
                  <w:r w:rsidRPr="003A7CE6">
                    <w:rPr>
                      <w:kern w:val="2"/>
                      <w:sz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AE3A11" w14:textId="77777777" w:rsidR="00856EB1" w:rsidRPr="003A7CE6" w:rsidRDefault="00856EB1" w:rsidP="00856EB1">
                  <w:pPr>
                    <w:pStyle w:val="ListParagraph"/>
                    <w:numPr>
                      <w:ilvl w:val="0"/>
                      <w:numId w:val="57"/>
                    </w:numPr>
                    <w:ind w:leftChars="0"/>
                    <w:contextualSpacing/>
                    <w:rPr>
                      <w:rFonts w:eastAsia="Times New Roman"/>
                      <w:kern w:val="2"/>
                      <w:sz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66E80" w14:textId="77777777" w:rsidR="00856EB1" w:rsidRPr="003A7CE6" w:rsidRDefault="00856EB1" w:rsidP="00856EB1">
                  <w:pPr>
                    <w:contextualSpacing/>
                    <w:rPr>
                      <w:rFonts w:eastAsia="Calibri"/>
                      <w:kern w:val="2"/>
                      <w:sz w:val="20"/>
                    </w:rPr>
                  </w:pPr>
                  <w:r w:rsidRPr="003A7CE6">
                    <w:rPr>
                      <w:color w:val="FF0000"/>
                      <w:kern w:val="2"/>
                      <w:sz w:val="20"/>
                    </w:rPr>
                    <w:t>[</w:t>
                  </w:r>
                  <w:r w:rsidRPr="003A7CE6">
                    <w:rPr>
                      <w:kern w:val="2"/>
                      <w:sz w:val="20"/>
                    </w:rPr>
                    <w:t>(3,4), (4,3)</w:t>
                  </w:r>
                  <w:r w:rsidRPr="003A7CE6">
                    <w:rPr>
                      <w:color w:val="FF0000"/>
                      <w:kern w:val="2"/>
                      <w:sz w:val="20"/>
                    </w:rPr>
                    <w:t>]</w:t>
                  </w:r>
                </w:p>
              </w:tc>
            </w:tr>
          </w:tbl>
          <w:p w14:paraId="260133E7" w14:textId="77777777" w:rsidR="00856EB1" w:rsidRPr="003A7CE6" w:rsidRDefault="00856EB1" w:rsidP="00284865">
            <w:pPr>
              <w:contextualSpacing/>
              <w:rPr>
                <w:color w:val="FF0000"/>
                <w:sz w:val="20"/>
              </w:rPr>
            </w:pPr>
            <w:r w:rsidRPr="003A7CE6">
              <w:rPr>
                <w:color w:val="FF0000"/>
                <w:sz w:val="20"/>
              </w:rPr>
              <w:t>The part in square brackets is still Working Assumption</w:t>
            </w:r>
          </w:p>
          <w:p w14:paraId="35F2E332" w14:textId="4A8B0E1A" w:rsidR="00856EB1" w:rsidRPr="003A7CE6" w:rsidRDefault="00856EB1" w:rsidP="00856EB1">
            <w:pPr>
              <w:overflowPunct w:val="0"/>
              <w:autoSpaceDE w:val="0"/>
              <w:autoSpaceDN w:val="0"/>
              <w:adjustRightInd w:val="0"/>
              <w:contextualSpacing/>
              <w:textAlignment w:val="baseline"/>
              <w:rPr>
                <w:color w:val="FF0000"/>
                <w:sz w:val="20"/>
              </w:rPr>
            </w:pPr>
            <w:r w:rsidRPr="003A7CE6">
              <w:rPr>
                <w:color w:val="FF0000"/>
                <w:sz w:val="20"/>
              </w:rPr>
              <w:t>Note: At least one permutation will be selected in RAN1#114.</w:t>
            </w:r>
          </w:p>
          <w:p w14:paraId="53A8CF97" w14:textId="77777777" w:rsidR="00856EB1" w:rsidRPr="003A7CE6" w:rsidRDefault="00856EB1" w:rsidP="00856EB1">
            <w:pPr>
              <w:overflowPunct w:val="0"/>
              <w:autoSpaceDE w:val="0"/>
              <w:autoSpaceDN w:val="0"/>
              <w:adjustRightInd w:val="0"/>
              <w:contextualSpacing/>
              <w:textAlignment w:val="baseline"/>
              <w:rPr>
                <w:rFonts w:eastAsia="SimSun"/>
                <w:b/>
                <w:bCs/>
                <w:iCs/>
                <w:sz w:val="20"/>
                <w:highlight w:val="green"/>
                <w:lang w:eastAsia="zh-CN"/>
              </w:rPr>
            </w:pPr>
          </w:p>
          <w:p w14:paraId="400EFC16" w14:textId="6565BBC2"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19E9A805"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
                <w:iCs/>
                <w:sz w:val="20"/>
              </w:rPr>
              <w:t>For partially coherent uplink precoding by an 8TX UE codebook, Ng=4, Alt1 is supported where</w:t>
            </w:r>
          </w:p>
          <w:p w14:paraId="33DF7AFE"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SimSun"/>
                <w:sz w:val="20"/>
              </w:rPr>
            </w:pPr>
            <w:r w:rsidRPr="006F0826">
              <w:rPr>
                <w:rFonts w:eastAsia="SimSun"/>
                <w:i/>
                <w:iCs/>
                <w:sz w:val="20"/>
              </w:rPr>
              <w:t xml:space="preserve">Precoding design is based on Rel-15 UL 2TX codebook, </w:t>
            </w:r>
          </w:p>
          <w:p w14:paraId="1F7E3E70" w14:textId="77777777" w:rsidR="00524B9B" w:rsidRPr="006F0826" w:rsidRDefault="00524B9B" w:rsidP="0020600B">
            <w:pPr>
              <w:numPr>
                <w:ilvl w:val="1"/>
                <w:numId w:val="54"/>
              </w:numPr>
              <w:overflowPunct w:val="0"/>
              <w:autoSpaceDE w:val="0"/>
              <w:autoSpaceDN w:val="0"/>
              <w:adjustRightInd w:val="0"/>
              <w:snapToGrid w:val="0"/>
              <w:ind w:left="1080"/>
              <w:contextualSpacing/>
              <w:textAlignment w:val="baseline"/>
              <w:rPr>
                <w:rFonts w:eastAsia="SimSun"/>
                <w:sz w:val="20"/>
              </w:rPr>
            </w:pPr>
            <w:r w:rsidRPr="006F0826">
              <w:rPr>
                <w:rFonts w:eastAsia="SimSun"/>
                <w:i/>
                <w:iCs/>
                <w:sz w:val="20"/>
              </w:rPr>
              <w:t>Full-coherent precoders are used</w:t>
            </w:r>
          </w:p>
          <w:p w14:paraId="492E1233" w14:textId="77777777" w:rsidR="00524B9B" w:rsidRPr="00C30537" w:rsidRDefault="00524B9B" w:rsidP="0020600B">
            <w:pPr>
              <w:numPr>
                <w:ilvl w:val="0"/>
                <w:numId w:val="54"/>
              </w:numPr>
              <w:overflowPunct w:val="0"/>
              <w:autoSpaceDE w:val="0"/>
              <w:autoSpaceDN w:val="0"/>
              <w:adjustRightInd w:val="0"/>
              <w:snapToGrid w:val="0"/>
              <w:contextualSpacing/>
              <w:textAlignment w:val="baseline"/>
              <w:rPr>
                <w:rFonts w:eastAsia="SimSun"/>
                <w:sz w:val="20"/>
                <w:highlight w:val="yellow"/>
              </w:rPr>
            </w:pPr>
            <w:r w:rsidRPr="00C30537">
              <w:rPr>
                <w:rFonts w:eastAsia="SimSun"/>
                <w:i/>
                <w:iCs/>
                <w:sz w:val="20"/>
                <w:highlight w:val="yellow"/>
              </w:rPr>
              <w:t>Further study codebook size reduction</w:t>
            </w:r>
          </w:p>
          <w:p w14:paraId="077CFB42" w14:textId="77777777" w:rsidR="00524B9B" w:rsidRPr="006F0826" w:rsidRDefault="00524B9B" w:rsidP="00524B9B">
            <w:pPr>
              <w:overflowPunct w:val="0"/>
              <w:autoSpaceDE w:val="0"/>
              <w:autoSpaceDN w:val="0"/>
              <w:adjustRightInd w:val="0"/>
              <w:contextualSpacing/>
              <w:textAlignment w:val="baseline"/>
              <w:rPr>
                <w:rFonts w:eastAsia="SimSun"/>
                <w:b/>
                <w:bCs/>
                <w:iCs/>
                <w:sz w:val="20"/>
                <w:highlight w:val="yellow"/>
              </w:rPr>
            </w:pPr>
          </w:p>
          <w:p w14:paraId="60BFC673" w14:textId="0AE0E62F"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382D21D0" w14:textId="77777777" w:rsidR="00524B9B" w:rsidRPr="006F0826" w:rsidRDefault="00524B9B" w:rsidP="00524B9B">
            <w:pPr>
              <w:overflowPunct w:val="0"/>
              <w:autoSpaceDE w:val="0"/>
              <w:autoSpaceDN w:val="0"/>
              <w:adjustRightInd w:val="0"/>
              <w:contextualSpacing/>
              <w:textAlignment w:val="baseline"/>
              <w:rPr>
                <w:rFonts w:eastAsia="SimSun"/>
                <w:i/>
                <w:sz w:val="20"/>
              </w:rPr>
            </w:pPr>
            <w:r w:rsidRPr="006F0826">
              <w:rPr>
                <w:rFonts w:eastAsia="SimSun"/>
                <w:i/>
                <w:iCs/>
                <w:sz w:val="20"/>
              </w:rPr>
              <w:t xml:space="preserve">For partially coherent uplink precoding by an 8TX UE codebook, Ng=4, </w:t>
            </w:r>
          </w:p>
          <w:p w14:paraId="367701F4"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Times New Roman"/>
                <w:i/>
                <w:sz w:val="20"/>
              </w:rPr>
            </w:pPr>
            <w:r w:rsidRPr="006F0826">
              <w:rPr>
                <w:rFonts w:eastAsia="Times New Roman"/>
                <w:i/>
                <w:iCs/>
                <w:sz w:val="2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33"/>
              <w:gridCol w:w="2589"/>
              <w:gridCol w:w="4665"/>
            </w:tblGrid>
            <w:tr w:rsidR="00524B9B" w:rsidRPr="006F0826" w14:paraId="7A0FA992" w14:textId="77777777" w:rsidTr="00524B9B">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2BBDE"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3DFF67"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7BDE66"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Layers split across 4 Antenna Groups</w:t>
                  </w:r>
                </w:p>
              </w:tc>
            </w:tr>
            <w:tr w:rsidR="00524B9B" w:rsidRPr="006F0826" w14:paraId="558BCC6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940EC"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lastRenderedPageBreak/>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C7361"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B931B50"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r>
            <w:tr w:rsidR="00524B9B" w:rsidRPr="006F0826" w14:paraId="51B36D27"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DDE30"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1D5EA"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A68633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r>
            <w:tr w:rsidR="00524B9B" w:rsidRPr="006F0826" w14:paraId="7C811D36"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F5D23"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54FE1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Calibri"/>
                      <w:i/>
                      <w:iCs/>
                      <w:kern w:val="2"/>
                      <w:sz w:val="20"/>
                      <w:lang w:val="en-US"/>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19A504FD"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Transmission by 2 of the 4 antenna groups:</w:t>
                  </w:r>
                </w:p>
                <w:p w14:paraId="6ABD13B5"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(1,1,0,0), (1,0,1,0), (1,0,0,1)</w:t>
                  </w:r>
                </w:p>
                <w:p w14:paraId="72A9F0A0" w14:textId="77777777" w:rsidR="00524B9B" w:rsidRPr="006F0826" w:rsidRDefault="00524B9B" w:rsidP="00524B9B">
                  <w:pPr>
                    <w:overflowPunct w:val="0"/>
                    <w:autoSpaceDE w:val="0"/>
                    <w:autoSpaceDN w:val="0"/>
                    <w:adjustRightInd w:val="0"/>
                    <w:contextualSpacing/>
                    <w:textAlignment w:val="baseline"/>
                    <w:rPr>
                      <w:rFonts w:eastAsia="Times New Roman"/>
                      <w:i/>
                      <w:iCs/>
                      <w:sz w:val="20"/>
                      <w:lang w:eastAsia="zh-CN"/>
                    </w:rPr>
                  </w:pPr>
                  <w:r w:rsidRPr="006F0826">
                    <w:rPr>
                      <w:rFonts w:eastAsia="SimSun"/>
                      <w:i/>
                      <w:iCs/>
                      <w:kern w:val="2"/>
                      <w:sz w:val="20"/>
                    </w:rPr>
                    <w:t>(0,1,1,0), (0,1,0,1), (0,0,1,1)</w:t>
                  </w:r>
                </w:p>
              </w:tc>
            </w:tr>
            <w:tr w:rsidR="00524B9B" w:rsidRPr="006F0826" w14:paraId="78A2E7F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AA0D3"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86A09"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8BBA1"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(1,1,1,1)</w:t>
                  </w:r>
                </w:p>
              </w:tc>
            </w:tr>
            <w:tr w:rsidR="00524B9B" w:rsidRPr="006F0826" w14:paraId="52816E8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A4F85"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B951CB"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sz w:val="20"/>
                      <w:lang w:val="en-US"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83C696"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Transmission by 2 of the 4 antenna groups:</w:t>
                  </w:r>
                </w:p>
                <w:p w14:paraId="666673A2"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(2,2,0,0), (2,0,2,0), (2,0,0,2)</w:t>
                  </w:r>
                </w:p>
                <w:p w14:paraId="036EF389"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(0,2,2,0), (0,2,0,2), (0,0,2,2)</w:t>
                  </w:r>
                </w:p>
              </w:tc>
            </w:tr>
            <w:tr w:rsidR="00524B9B" w:rsidRPr="006F0826" w14:paraId="1799BB17"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A7E92"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68A18"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C9982"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(2, 2, 2, 2)</w:t>
                  </w:r>
                </w:p>
              </w:tc>
            </w:tr>
          </w:tbl>
          <w:p w14:paraId="7FAB10EE"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Cs/>
                <w:sz w:val="20"/>
              </w:rPr>
              <w:t>Note: Above is not relevant to how precoders are indicated.</w:t>
            </w:r>
          </w:p>
          <w:p w14:paraId="023E7792" w14:textId="5168579F" w:rsidR="00524B9B" w:rsidRPr="006F0826" w:rsidRDefault="00524B9B" w:rsidP="00524B9B">
            <w:pPr>
              <w:contextualSpacing/>
              <w:rPr>
                <w:b/>
                <w:bCs/>
                <w:sz w:val="20"/>
                <w:highlight w:val="green"/>
              </w:rPr>
            </w:pPr>
          </w:p>
          <w:p w14:paraId="35CEF97B" w14:textId="22288984" w:rsidR="00856EB1" w:rsidRPr="00284865" w:rsidRDefault="00856EB1" w:rsidP="00284865">
            <w:pPr>
              <w:contextualSpacing/>
              <w:rPr>
                <w:b/>
                <w:bCs/>
                <w:iCs/>
                <w:sz w:val="20"/>
                <w:highlight w:val="green"/>
              </w:rPr>
            </w:pPr>
            <w:r w:rsidRPr="00284865">
              <w:rPr>
                <w:b/>
                <w:bCs/>
                <w:iCs/>
                <w:sz w:val="20"/>
                <w:highlight w:val="green"/>
              </w:rPr>
              <w:t>Agreement</w:t>
            </w:r>
            <w:r w:rsidR="007A343B" w:rsidRPr="007A343B">
              <w:rPr>
                <w:rFonts w:eastAsia="Times New Roman"/>
                <w:b/>
                <w:bCs/>
                <w:sz w:val="20"/>
                <w:lang w:val="en-US"/>
              </w:rPr>
              <w:t xml:space="preserve"> [3]</w:t>
            </w:r>
          </w:p>
          <w:p w14:paraId="6045B5E1" w14:textId="77777777" w:rsidR="00856EB1" w:rsidRPr="00284865" w:rsidRDefault="00856EB1" w:rsidP="00284865">
            <w:pPr>
              <w:contextualSpacing/>
              <w:rPr>
                <w:i/>
                <w:iCs/>
                <w:sz w:val="20"/>
              </w:rPr>
            </w:pPr>
            <w:r w:rsidRPr="00284865">
              <w:rPr>
                <w:rStyle w:val="Emphasis"/>
                <w:sz w:val="20"/>
              </w:rPr>
              <w:t xml:space="preserve">For partially coherent uplink precoding by an 8TX UE, Ng=4, </w:t>
            </w:r>
          </w:p>
          <w:p w14:paraId="6D5F5C8A" w14:textId="77777777" w:rsidR="00856EB1" w:rsidRPr="00284865" w:rsidRDefault="00856EB1" w:rsidP="00284865">
            <w:pPr>
              <w:numPr>
                <w:ilvl w:val="0"/>
                <w:numId w:val="54"/>
              </w:numPr>
              <w:autoSpaceDN w:val="0"/>
              <w:snapToGrid w:val="0"/>
              <w:contextualSpacing/>
              <w:rPr>
                <w:rFonts w:eastAsia="Times New Roman"/>
                <w:i/>
                <w:iCs/>
                <w:sz w:val="20"/>
              </w:rPr>
            </w:pPr>
            <w:r w:rsidRPr="00284865">
              <w:rPr>
                <w:rStyle w:val="Emphasis"/>
                <w:rFonts w:eastAsia="Times New Roman"/>
                <w:sz w:val="2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05"/>
              <w:gridCol w:w="1614"/>
              <w:gridCol w:w="6067"/>
            </w:tblGrid>
            <w:tr w:rsidR="00856EB1" w:rsidRPr="00284865" w14:paraId="628B94AB" w14:textId="77777777" w:rsidTr="00D57A8A">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E183C"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A4AA9C"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20368"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Layers split across 4 Antenna Groups</w:t>
                  </w:r>
                </w:p>
                <w:p w14:paraId="21B9735E"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(All possible permutations)</w:t>
                  </w:r>
                </w:p>
              </w:tc>
            </w:tr>
            <w:tr w:rsidR="00856EB1" w:rsidRPr="00284865" w14:paraId="75103221" w14:textId="77777777" w:rsidTr="00D57A8A">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354D1"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699099" w14:textId="77777777" w:rsidR="00856EB1" w:rsidRPr="00284865" w:rsidRDefault="00856EB1" w:rsidP="00856EB1">
                  <w:pPr>
                    <w:numPr>
                      <w:ilvl w:val="0"/>
                      <w:numId w:val="63"/>
                    </w:numPr>
                    <w:autoSpaceDN w:val="0"/>
                    <w:contextualSpacing/>
                    <w:rPr>
                      <w:rFonts w:eastAsia="Times New Roman"/>
                      <w:sz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1DCF9AD"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Transmission by 2 of the 4 antenna groups:</w:t>
                  </w:r>
                </w:p>
                <w:p w14:paraId="05632F41" w14:textId="77777777" w:rsidR="00856EB1" w:rsidRPr="00284865" w:rsidRDefault="00856EB1" w:rsidP="00856EB1">
                  <w:pPr>
                    <w:contextualSpacing/>
                    <w:rPr>
                      <w:rFonts w:eastAsia="Times New Roman"/>
                      <w:color w:val="00B050"/>
                      <w:kern w:val="2"/>
                      <w:sz w:val="20"/>
                      <w:lang w:eastAsia="zh-CN"/>
                    </w:rPr>
                  </w:pPr>
                  <w:r w:rsidRPr="00284865">
                    <w:rPr>
                      <w:rFonts w:eastAsia="Times New Roman"/>
                      <w:color w:val="00B050"/>
                      <w:kern w:val="2"/>
                      <w:sz w:val="20"/>
                      <w:lang w:eastAsia="zh-CN"/>
                    </w:rPr>
                    <w:t>(2,1,0,0), (2,0,1,0), (2,0,0,1), (0,2,1,0), (0,2,0,1), (0,0,2,1),</w:t>
                  </w:r>
                </w:p>
                <w:p w14:paraId="49187614"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 </w:t>
                  </w:r>
                </w:p>
                <w:p w14:paraId="4A76B036" w14:textId="77777777" w:rsidR="00856EB1" w:rsidRPr="00284865" w:rsidRDefault="00856EB1" w:rsidP="00856EB1">
                  <w:pPr>
                    <w:contextualSpacing/>
                    <w:rPr>
                      <w:rFonts w:eastAsia="Times New Roman"/>
                      <w:color w:val="00B050"/>
                      <w:kern w:val="2"/>
                      <w:sz w:val="20"/>
                      <w:lang w:eastAsia="zh-CN"/>
                    </w:rPr>
                  </w:pPr>
                  <w:r w:rsidRPr="00284865">
                    <w:rPr>
                      <w:rFonts w:eastAsia="Times New Roman"/>
                      <w:color w:val="00B050"/>
                      <w:kern w:val="2"/>
                      <w:sz w:val="20"/>
                      <w:lang w:eastAsia="zh-CN"/>
                    </w:rPr>
                    <w:t>Transmission by 3 of the 4 antenna groups:</w:t>
                  </w:r>
                </w:p>
                <w:p w14:paraId="4652E461" w14:textId="77777777" w:rsidR="00856EB1" w:rsidRPr="00284865" w:rsidRDefault="00856EB1" w:rsidP="00856EB1">
                  <w:pPr>
                    <w:contextualSpacing/>
                    <w:rPr>
                      <w:rFonts w:eastAsia="Times New Roman"/>
                      <w:kern w:val="2"/>
                      <w:sz w:val="20"/>
                      <w:lang w:eastAsia="zh-CN"/>
                    </w:rPr>
                  </w:pPr>
                  <w:r w:rsidRPr="00284865">
                    <w:rPr>
                      <w:rFonts w:eastAsia="Times New Roman"/>
                      <w:color w:val="00B050"/>
                      <w:kern w:val="2"/>
                      <w:sz w:val="20"/>
                      <w:lang w:eastAsia="zh-CN"/>
                    </w:rPr>
                    <w:t>(1,1,1,0), (1,1,0,1), (1,0,1,1), (0,1,1,1)</w:t>
                  </w:r>
                </w:p>
              </w:tc>
            </w:tr>
            <w:tr w:rsidR="00856EB1" w:rsidRPr="00284865" w14:paraId="05B9E938" w14:textId="77777777" w:rsidTr="00D57A8A">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0147A"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E42CB" w14:textId="77777777" w:rsidR="00856EB1" w:rsidRPr="00284865" w:rsidRDefault="00856EB1" w:rsidP="00856EB1">
                  <w:pPr>
                    <w:numPr>
                      <w:ilvl w:val="0"/>
                      <w:numId w:val="57"/>
                    </w:numPr>
                    <w:autoSpaceDN w:val="0"/>
                    <w:contextualSpacing/>
                    <w:rPr>
                      <w:rFonts w:eastAsia="Times New Roman"/>
                      <w:kern w:val="2"/>
                      <w:sz w:val="20"/>
                      <w:lang w:eastAsia="zh-CN"/>
                    </w:rPr>
                  </w:pPr>
                  <w:r w:rsidRPr="00284865">
                    <w:rPr>
                      <w:rFonts w:eastAsia="Times New Roman"/>
                      <w:kern w:val="2"/>
                      <w:sz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5419C"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Transmission by 3 of the antenna groups:</w:t>
                  </w:r>
                </w:p>
                <w:p w14:paraId="4FC2CBAC" w14:textId="77777777" w:rsidR="00856EB1" w:rsidRPr="00284865" w:rsidRDefault="00856EB1" w:rsidP="00856EB1">
                  <w:pPr>
                    <w:contextualSpacing/>
                    <w:rPr>
                      <w:rFonts w:eastAsia="Times New Roman"/>
                      <w:color w:val="00B050"/>
                      <w:kern w:val="2"/>
                      <w:sz w:val="20"/>
                      <w:lang w:eastAsia="zh-CN"/>
                    </w:rPr>
                  </w:pPr>
                  <w:r w:rsidRPr="00284865">
                    <w:rPr>
                      <w:rFonts w:eastAsia="Times New Roman"/>
                      <w:color w:val="00B050"/>
                      <w:kern w:val="2"/>
                      <w:sz w:val="20"/>
                      <w:lang w:eastAsia="zh-CN"/>
                    </w:rPr>
                    <w:t xml:space="preserve">(2,0,2,1), (0,2,2,1),  </w:t>
                  </w:r>
                </w:p>
                <w:p w14:paraId="7F0C62B1"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 </w:t>
                  </w:r>
                </w:p>
                <w:p w14:paraId="19331F02"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Transmission by 4 of the 4 antenna groups:</w:t>
                  </w:r>
                </w:p>
                <w:p w14:paraId="59394932" w14:textId="77777777" w:rsidR="00856EB1" w:rsidRPr="00284865" w:rsidRDefault="00856EB1" w:rsidP="00856EB1">
                  <w:pPr>
                    <w:contextualSpacing/>
                    <w:rPr>
                      <w:rFonts w:eastAsia="Times New Roman"/>
                      <w:kern w:val="2"/>
                      <w:sz w:val="20"/>
                      <w:lang w:eastAsia="zh-CN"/>
                    </w:rPr>
                  </w:pPr>
                  <w:r w:rsidRPr="00284865">
                    <w:rPr>
                      <w:rFonts w:eastAsia="Times New Roman"/>
                      <w:color w:val="00B050"/>
                      <w:kern w:val="2"/>
                      <w:sz w:val="20"/>
                      <w:lang w:eastAsia="zh-CN"/>
                    </w:rPr>
                    <w:t>(1,1,2,1)</w:t>
                  </w:r>
                </w:p>
              </w:tc>
            </w:tr>
            <w:tr w:rsidR="00856EB1" w:rsidRPr="00284865" w14:paraId="587F8B81" w14:textId="77777777" w:rsidTr="00D57A8A">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834CBF4"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C813BD7" w14:textId="77777777" w:rsidR="00856EB1" w:rsidRPr="00284865" w:rsidRDefault="00856EB1" w:rsidP="00856EB1">
                  <w:pPr>
                    <w:numPr>
                      <w:ilvl w:val="0"/>
                      <w:numId w:val="57"/>
                    </w:numPr>
                    <w:autoSpaceDN w:val="0"/>
                    <w:contextualSpacing/>
                    <w:rPr>
                      <w:rFonts w:eastAsia="Times New Roman"/>
                      <w:kern w:val="2"/>
                      <w:sz w:val="20"/>
                      <w:lang w:eastAsia="zh-CN"/>
                    </w:rPr>
                  </w:pPr>
                  <w:r w:rsidRPr="00284865">
                    <w:rPr>
                      <w:rFonts w:eastAsia="Times New Roman"/>
                      <w:kern w:val="2"/>
                      <w:sz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4E165AB" w14:textId="77777777" w:rsidR="00856EB1" w:rsidRPr="00284865" w:rsidRDefault="00856EB1" w:rsidP="00856EB1">
                  <w:pPr>
                    <w:contextualSpacing/>
                    <w:rPr>
                      <w:rFonts w:eastAsia="Times New Roman"/>
                      <w:color w:val="00B050"/>
                      <w:kern w:val="2"/>
                      <w:sz w:val="20"/>
                      <w:lang w:eastAsia="zh-CN"/>
                    </w:rPr>
                  </w:pPr>
                  <w:r w:rsidRPr="00284865">
                    <w:rPr>
                      <w:rFonts w:eastAsia="Times New Roman"/>
                      <w:color w:val="00B050"/>
                      <w:kern w:val="2"/>
                      <w:sz w:val="20"/>
                      <w:lang w:eastAsia="zh-CN"/>
                    </w:rPr>
                    <w:t>Transmission by 3 of the 4 antenna groups:</w:t>
                  </w:r>
                </w:p>
                <w:p w14:paraId="060644AA" w14:textId="77777777" w:rsidR="00856EB1" w:rsidRPr="00284865" w:rsidRDefault="00856EB1" w:rsidP="00856EB1">
                  <w:pPr>
                    <w:contextualSpacing/>
                    <w:rPr>
                      <w:rFonts w:eastAsia="Times New Roman"/>
                      <w:strike/>
                      <w:kern w:val="2"/>
                      <w:sz w:val="20"/>
                      <w:lang w:eastAsia="zh-CN"/>
                    </w:rPr>
                  </w:pPr>
                  <w:r w:rsidRPr="00284865">
                    <w:rPr>
                      <w:rFonts w:eastAsia="Times New Roman"/>
                      <w:color w:val="00B050"/>
                      <w:kern w:val="2"/>
                      <w:sz w:val="20"/>
                      <w:lang w:eastAsia="zh-CN"/>
                    </w:rPr>
                    <w:t>(2,2,2,0), (2,0,2,2)</w:t>
                  </w:r>
                </w:p>
                <w:p w14:paraId="3984E4D5"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 </w:t>
                  </w:r>
                </w:p>
                <w:p w14:paraId="3A4B8643"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Transmission by 4 of the 4 antenna groups:</w:t>
                  </w:r>
                </w:p>
                <w:p w14:paraId="7E6A8BBB" w14:textId="77777777" w:rsidR="00856EB1" w:rsidRPr="00284865" w:rsidRDefault="00856EB1" w:rsidP="00856EB1">
                  <w:pPr>
                    <w:contextualSpacing/>
                    <w:rPr>
                      <w:rFonts w:eastAsia="Times New Roman"/>
                      <w:kern w:val="2"/>
                      <w:sz w:val="20"/>
                      <w:lang w:eastAsia="zh-CN"/>
                    </w:rPr>
                  </w:pPr>
                  <w:r w:rsidRPr="00284865">
                    <w:rPr>
                      <w:rFonts w:eastAsia="Times New Roman"/>
                      <w:color w:val="00B050"/>
                      <w:kern w:val="2"/>
                      <w:sz w:val="20"/>
                      <w:lang w:eastAsia="zh-CN"/>
                    </w:rPr>
                    <w:t>(2,1,2,1)</w:t>
                  </w:r>
                </w:p>
              </w:tc>
            </w:tr>
            <w:tr w:rsidR="00856EB1" w:rsidRPr="00284865" w14:paraId="5BEE2174" w14:textId="77777777" w:rsidTr="00D57A8A">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7B665"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D1510" w14:textId="77777777" w:rsidR="00856EB1" w:rsidRPr="00284865" w:rsidRDefault="00856EB1" w:rsidP="00856EB1">
                  <w:pPr>
                    <w:numPr>
                      <w:ilvl w:val="0"/>
                      <w:numId w:val="57"/>
                    </w:numPr>
                    <w:autoSpaceDN w:val="0"/>
                    <w:contextualSpacing/>
                    <w:rPr>
                      <w:rFonts w:eastAsia="Times New Roman"/>
                      <w:sz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DCE85" w14:textId="77777777" w:rsidR="00856EB1" w:rsidRPr="00284865" w:rsidRDefault="00856EB1" w:rsidP="00856EB1">
                  <w:pPr>
                    <w:contextualSpacing/>
                    <w:rPr>
                      <w:rFonts w:eastAsia="Times New Roman"/>
                      <w:kern w:val="2"/>
                      <w:sz w:val="20"/>
                      <w:lang w:eastAsia="zh-CN"/>
                    </w:rPr>
                  </w:pPr>
                  <w:r w:rsidRPr="00284865">
                    <w:rPr>
                      <w:rFonts w:eastAsia="Times New Roman"/>
                      <w:kern w:val="2"/>
                      <w:sz w:val="20"/>
                      <w:lang w:eastAsia="zh-CN"/>
                    </w:rPr>
                    <w:t>Transmission by 4 of the 4 antenna groups:</w:t>
                  </w:r>
                </w:p>
                <w:p w14:paraId="604897A3" w14:textId="77777777" w:rsidR="00856EB1" w:rsidRPr="00284865" w:rsidRDefault="00856EB1" w:rsidP="00856EB1">
                  <w:pPr>
                    <w:contextualSpacing/>
                    <w:rPr>
                      <w:rFonts w:eastAsia="Times New Roman"/>
                      <w:kern w:val="2"/>
                      <w:sz w:val="20"/>
                      <w:lang w:eastAsia="zh-CN"/>
                    </w:rPr>
                  </w:pPr>
                  <w:r w:rsidRPr="00284865">
                    <w:rPr>
                      <w:rFonts w:eastAsia="Times New Roman"/>
                      <w:color w:val="00B050"/>
                      <w:kern w:val="2"/>
                      <w:sz w:val="20"/>
                      <w:lang w:eastAsia="zh-CN"/>
                    </w:rPr>
                    <w:t>(2,1,2,2)</w:t>
                  </w:r>
                </w:p>
              </w:tc>
            </w:tr>
          </w:tbl>
          <w:p w14:paraId="35271246" w14:textId="5F937D00" w:rsidR="006F7635" w:rsidRPr="00856EB1" w:rsidRDefault="006F7635" w:rsidP="00856EB1">
            <w:pPr>
              <w:rPr>
                <w:iCs/>
                <w:sz w:val="20"/>
              </w:rPr>
            </w:pPr>
          </w:p>
        </w:tc>
      </w:tr>
    </w:tbl>
    <w:p w14:paraId="55574486" w14:textId="2857BC46" w:rsidR="00524B9B" w:rsidRPr="00C30537" w:rsidRDefault="00524B9B" w:rsidP="00E558B0">
      <w:pPr>
        <w:rPr>
          <w:rFonts w:eastAsia="Times New Roman"/>
          <w:sz w:val="20"/>
          <w:lang w:val="en-US"/>
        </w:rPr>
      </w:pPr>
    </w:p>
    <w:p w14:paraId="3BAAC7EC" w14:textId="2559F9DE" w:rsidR="00AA1E7B" w:rsidRDefault="004F4261" w:rsidP="00AA1E7B">
      <w:pPr>
        <w:rPr>
          <w:sz w:val="20"/>
          <w:lang w:eastAsia="ko-KR"/>
        </w:rPr>
      </w:pPr>
      <w:r>
        <w:rPr>
          <w:sz w:val="20"/>
          <w:lang w:eastAsia="ko-KR"/>
        </w:rPr>
        <w:t>A</w:t>
      </w:r>
      <w:r w:rsidR="00AA1E7B">
        <w:rPr>
          <w:sz w:val="20"/>
          <w:lang w:eastAsia="ko-KR"/>
        </w:rPr>
        <w:t xml:space="preserve"> </w:t>
      </w:r>
      <w:r>
        <w:rPr>
          <w:sz w:val="20"/>
          <w:lang w:eastAsia="ko-KR"/>
        </w:rPr>
        <w:t>rank-</w:t>
      </w:r>
      <m:oMath>
        <m:r>
          <w:rPr>
            <w:rFonts w:ascii="Cambria Math" w:hAnsi="Cambria Math"/>
            <w:sz w:val="20"/>
            <w:lang w:eastAsia="ko-KR"/>
          </w:rPr>
          <m:t>r</m:t>
        </m:r>
      </m:oMath>
      <w:r>
        <w:rPr>
          <w:sz w:val="20"/>
          <w:lang w:eastAsia="ko-KR"/>
        </w:rPr>
        <w:t xml:space="preserve"> 8Tx </w:t>
      </w:r>
      <w:r w:rsidR="00AA1E7B">
        <w:rPr>
          <w:sz w:val="20"/>
          <w:lang w:eastAsia="ko-KR"/>
        </w:rPr>
        <w:t>p</w:t>
      </w:r>
      <w:r w:rsidR="00AA1E7B" w:rsidRPr="00B12518">
        <w:rPr>
          <w:sz w:val="20"/>
          <w:lang w:eastAsia="ko-KR"/>
        </w:rPr>
        <w:t>r</w:t>
      </w:r>
      <w:r w:rsidR="00AA1E7B">
        <w:rPr>
          <w:sz w:val="20"/>
          <w:lang w:eastAsia="ko-KR"/>
        </w:rPr>
        <w:t>e</w:t>
      </w:r>
      <w:r>
        <w:rPr>
          <w:sz w:val="20"/>
          <w:lang w:eastAsia="ko-KR"/>
        </w:rPr>
        <w:t>coder</w:t>
      </w:r>
      <w:r w:rsidR="00AA1E7B" w:rsidRPr="00B12518">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sidR="00AA1E7B" w:rsidRPr="00B12518">
        <w:rPr>
          <w:sz w:val="20"/>
          <w:lang w:eastAsia="ko-KR"/>
        </w:rPr>
        <w:t xml:space="preserve"> </w:t>
      </w:r>
      <w:r w:rsidR="00AA1E7B">
        <w:rPr>
          <w:sz w:val="20"/>
          <w:lang w:eastAsia="ko-KR"/>
        </w:rPr>
        <w:t xml:space="preserve">can be based on </w:t>
      </w:r>
      <w:r w:rsidR="00AA1E7B" w:rsidRPr="00C36122">
        <w:rPr>
          <w:sz w:val="20"/>
        </w:rPr>
        <w:t xml:space="preserve">one 4Tx FC TPMI </w:t>
      </w:r>
      <w:r>
        <w:rPr>
          <w:sz w:val="20"/>
        </w:rPr>
        <w:t>or two 4Tx TPMIs, wherein the layer splitting is given by:</w:t>
      </w:r>
    </w:p>
    <w:p w14:paraId="21C48114" w14:textId="516F0614" w:rsidR="00AA1E7B" w:rsidRPr="005E14EF" w:rsidRDefault="00AA1E7B" w:rsidP="0020600B">
      <w:pPr>
        <w:pStyle w:val="ListParagraph"/>
        <w:numPr>
          <w:ilvl w:val="0"/>
          <w:numId w:val="53"/>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A9895AA" w14:textId="2B4907B5" w:rsidR="00AA1E7B" w:rsidRPr="005E14EF" w:rsidRDefault="00AA1E7B" w:rsidP="0020600B">
      <w:pPr>
        <w:pStyle w:val="ListParagraph"/>
        <w:numPr>
          <w:ilvl w:val="0"/>
          <w:numId w:val="53"/>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08ADDC06" w14:textId="2F851C53" w:rsidR="004F4261" w:rsidRPr="005E14EF" w:rsidRDefault="00060F4A" w:rsidP="0020600B">
      <w:pPr>
        <w:pStyle w:val="ListParagraph"/>
        <w:numPr>
          <w:ilvl w:val="0"/>
          <w:numId w:val="53"/>
        </w:numPr>
        <w:ind w:leftChars="0"/>
        <w:rPr>
          <w:sz w:val="20"/>
          <w:lang w:eastAsia="ko-KR"/>
        </w:rPr>
      </w:pP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r>
          <w:rPr>
            <w:rFonts w:ascii="Cambria Math" w:hAnsi="Cambria Math"/>
            <w:sz w:val="20"/>
            <w:lang w:val="en-US" w:eastAsia="ko-KR"/>
          </w:rPr>
          <m:t>∈{0,1,…,4}</m:t>
        </m:r>
      </m:oMath>
      <w:r w:rsidR="004F4261">
        <w:rPr>
          <w:iCs/>
          <w:sz w:val="20"/>
          <w:lang w:val="en-US" w:eastAsia="ko-KR"/>
        </w:rPr>
        <w:t xml:space="preserve">, </w:t>
      </w:r>
      <m:oMath>
        <m:r>
          <w:rPr>
            <w:rFonts w:ascii="Cambria Math" w:hAnsi="Cambria Math"/>
            <w:sz w:val="20"/>
            <w:lang w:val="en-US" w:eastAsia="ko-KR"/>
          </w:rPr>
          <m:t>i=1,2</m:t>
        </m:r>
      </m:oMath>
      <w:r w:rsidR="004F4261">
        <w:rPr>
          <w:iCs/>
          <w:sz w:val="20"/>
          <w:lang w:val="en-US" w:eastAsia="ko-KR"/>
        </w:rPr>
        <w:t xml:space="preserve"> and </w:t>
      </w:r>
      <m:oMath>
        <m:nary>
          <m:naryPr>
            <m:chr m:val="∑"/>
            <m:limLoc m:val="undOvr"/>
            <m:ctrlPr>
              <w:rPr>
                <w:rFonts w:ascii="Cambria Math" w:hAnsi="Cambria Math"/>
                <w:i/>
                <w:iCs/>
                <w:sz w:val="20"/>
                <w:lang w:val="en-US" w:eastAsia="ko-KR"/>
              </w:rPr>
            </m:ctrlPr>
          </m:naryPr>
          <m:sub>
            <m:r>
              <w:rPr>
                <w:rFonts w:ascii="Cambria Math" w:hAnsi="Cambria Math"/>
                <w:sz w:val="20"/>
                <w:lang w:val="en-US" w:eastAsia="ko-KR"/>
              </w:rPr>
              <m:t>i=1</m:t>
            </m:r>
          </m:sub>
          <m:sup>
            <m:r>
              <w:rPr>
                <w:rFonts w:ascii="Cambria Math" w:hAnsi="Cambria Math"/>
                <w:sz w:val="20"/>
                <w:lang w:val="en-US" w:eastAsia="ko-KR"/>
              </w:rPr>
              <m:t>2</m:t>
            </m:r>
          </m:sup>
          <m:e>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e>
        </m:nary>
        <m:r>
          <w:rPr>
            <w:rFonts w:ascii="Cambria Math" w:hAnsi="Cambria Math"/>
            <w:sz w:val="20"/>
            <w:lang w:val="en-US" w:eastAsia="ko-KR"/>
          </w:rPr>
          <m:t>=r</m:t>
        </m:r>
      </m:oMath>
    </w:p>
    <w:p w14:paraId="408769A3" w14:textId="5C4EC66B" w:rsidR="00AA1E7B" w:rsidRDefault="00AA1E7B" w:rsidP="00E558B0">
      <w:pPr>
        <w:rPr>
          <w:rFonts w:eastAsiaTheme="minorHAnsi"/>
          <w:sz w:val="20"/>
        </w:rPr>
      </w:pPr>
    </w:p>
    <w:p w14:paraId="1B3F3C06" w14:textId="3143F0BD" w:rsidR="004F4261" w:rsidRDefault="004F4261" w:rsidP="004F4261">
      <w:pPr>
        <w:rPr>
          <w:sz w:val="20"/>
          <w:lang w:eastAsia="ko-KR"/>
        </w:rPr>
      </w:pPr>
      <w:r>
        <w:rPr>
          <w:sz w:val="20"/>
          <w:lang w:eastAsia="ko-KR"/>
        </w:rPr>
        <w:t>Likewise, a rank-</w:t>
      </w:r>
      <m:oMath>
        <m:r>
          <w:rPr>
            <w:rFonts w:ascii="Cambria Math" w:hAnsi="Cambria Math"/>
            <w:sz w:val="20"/>
            <w:lang w:eastAsia="ko-KR"/>
          </w:rPr>
          <m:t>r</m:t>
        </m:r>
      </m:oMath>
      <w:r>
        <w:rPr>
          <w:sz w:val="20"/>
          <w:lang w:eastAsia="ko-KR"/>
        </w:rPr>
        <w:t xml:space="preserve"> 8Tx p</w:t>
      </w:r>
      <w:r w:rsidRPr="00B12518">
        <w:rPr>
          <w:sz w:val="20"/>
          <w:lang w:eastAsia="ko-KR"/>
        </w:rPr>
        <w:t>r</w:t>
      </w:r>
      <w:r>
        <w:rPr>
          <w:sz w:val="20"/>
          <w:lang w:eastAsia="ko-KR"/>
        </w:rPr>
        <w:t>ecoder</w:t>
      </w:r>
      <w:r w:rsidRPr="00B12518">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=4</m:t>
        </m:r>
      </m:oMath>
      <w:r w:rsidRPr="00B12518">
        <w:rPr>
          <w:sz w:val="20"/>
          <w:lang w:eastAsia="ko-KR"/>
        </w:rPr>
        <w:t xml:space="preserve"> </w:t>
      </w:r>
      <w:r>
        <w:rPr>
          <w:sz w:val="20"/>
          <w:lang w:eastAsia="ko-KR"/>
        </w:rPr>
        <w:t>can be based on 1, 2, 3, or 4</w:t>
      </w:r>
      <w:r w:rsidRPr="00EA1CBC">
        <w:rPr>
          <w:sz w:val="20"/>
          <w:lang w:eastAsia="ko-KR"/>
        </w:rPr>
        <w:t xml:space="preserve"> Rel. 15 UL 2Tx </w:t>
      </w:r>
      <w:r>
        <w:rPr>
          <w:sz w:val="20"/>
          <w:lang w:eastAsia="ko-KR"/>
        </w:rPr>
        <w:t xml:space="preserve">TPMIs, </w:t>
      </w:r>
      <w:r>
        <w:rPr>
          <w:sz w:val="20"/>
        </w:rPr>
        <w:t>wherein the layer splitting is given by:</w:t>
      </w:r>
    </w:p>
    <w:p w14:paraId="39C63797" w14:textId="206809A7" w:rsidR="004F4261" w:rsidRPr="005E14EF" w:rsidRDefault="004F4261" w:rsidP="0020600B">
      <w:pPr>
        <w:pStyle w:val="ListParagraph"/>
        <w:numPr>
          <w:ilvl w:val="0"/>
          <w:numId w:val="53"/>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44F6331" w14:textId="52470716" w:rsidR="004F4261" w:rsidRPr="005E14EF" w:rsidRDefault="004F4261" w:rsidP="0020600B">
      <w:pPr>
        <w:pStyle w:val="ListParagraph"/>
        <w:numPr>
          <w:ilvl w:val="0"/>
          <w:numId w:val="53"/>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2AC23625" w14:textId="09E7C969" w:rsidR="004F4261" w:rsidRPr="005E14EF" w:rsidRDefault="004F4261" w:rsidP="0020600B">
      <w:pPr>
        <w:pStyle w:val="ListParagraph"/>
        <w:numPr>
          <w:ilvl w:val="0"/>
          <w:numId w:val="53"/>
        </w:numPr>
        <w:ind w:leftChars="0"/>
        <w:rPr>
          <w:sz w:val="20"/>
          <w:lang w:eastAsia="ko-KR"/>
        </w:rPr>
      </w:pPr>
      <w:r w:rsidRPr="005E14EF">
        <w:rPr>
          <w:sz w:val="20"/>
          <w:lang w:val="en-US" w:eastAsia="ko-KR"/>
        </w:rPr>
        <w:t>G</w:t>
      </w:r>
      <w:r>
        <w:rPr>
          <w:sz w:val="20"/>
          <w:lang w:val="en-US" w:eastAsia="ko-KR"/>
        </w:rPr>
        <w:t>roup 3</w:t>
      </w:r>
      <w:r w:rsidRPr="005E14EF">
        <w:rPr>
          <w:sz w:val="20"/>
          <w:lang w:val="en-US" w:eastAsia="ko-KR"/>
        </w:rPr>
        <w:t>: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3</m:t>
            </m:r>
          </m:sub>
        </m:sSub>
      </m:oMath>
      <w:r w:rsidRPr="005E14EF">
        <w:rPr>
          <w:sz w:val="20"/>
          <w:lang w:val="en-US" w:eastAsia="ko-KR"/>
        </w:rPr>
        <w:t xml:space="preserve"> 4Tx FC TPMI</w:t>
      </w:r>
    </w:p>
    <w:p w14:paraId="551ED787" w14:textId="1C2682A2" w:rsidR="004F4261" w:rsidRPr="004F4261" w:rsidRDefault="004F4261" w:rsidP="0020600B">
      <w:pPr>
        <w:pStyle w:val="ListParagraph"/>
        <w:numPr>
          <w:ilvl w:val="0"/>
          <w:numId w:val="53"/>
        </w:numPr>
        <w:ind w:leftChars="0"/>
        <w:rPr>
          <w:rFonts w:eastAsiaTheme="minorHAnsi"/>
          <w:sz w:val="20"/>
        </w:rPr>
      </w:pPr>
      <w:r w:rsidRPr="004F4261">
        <w:rPr>
          <w:sz w:val="20"/>
          <w:lang w:val="en-US" w:eastAsia="ko-KR"/>
        </w:rPr>
        <w:t>Group 4: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4</m:t>
            </m:r>
          </m:sub>
        </m:sSub>
      </m:oMath>
      <w:r w:rsidRPr="004F4261">
        <w:rPr>
          <w:sz w:val="20"/>
          <w:lang w:val="en-US" w:eastAsia="ko-KR"/>
        </w:rPr>
        <w:t xml:space="preserve"> 4Tx FC TPMI </w:t>
      </w:r>
    </w:p>
    <w:p w14:paraId="02B2CCD0" w14:textId="4FB32535" w:rsidR="004F4261" w:rsidRPr="005E14EF" w:rsidRDefault="00060F4A" w:rsidP="0020600B">
      <w:pPr>
        <w:pStyle w:val="ListParagraph"/>
        <w:numPr>
          <w:ilvl w:val="0"/>
          <w:numId w:val="53"/>
        </w:numPr>
        <w:ind w:leftChars="0"/>
        <w:rPr>
          <w:sz w:val="20"/>
          <w:lang w:eastAsia="ko-KR"/>
        </w:rPr>
      </w:pP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r>
          <w:rPr>
            <w:rFonts w:ascii="Cambria Math" w:hAnsi="Cambria Math"/>
            <w:sz w:val="20"/>
            <w:lang w:val="en-US" w:eastAsia="ko-KR"/>
          </w:rPr>
          <m:t>∈{0,1,2}</m:t>
        </m:r>
      </m:oMath>
      <w:r w:rsidR="004F4261">
        <w:rPr>
          <w:iCs/>
          <w:sz w:val="20"/>
          <w:lang w:val="en-US" w:eastAsia="ko-KR"/>
        </w:rPr>
        <w:t xml:space="preserve">, </w:t>
      </w:r>
      <m:oMath>
        <m:r>
          <w:rPr>
            <w:rFonts w:ascii="Cambria Math" w:hAnsi="Cambria Math"/>
            <w:sz w:val="20"/>
            <w:lang w:val="en-US" w:eastAsia="ko-KR"/>
          </w:rPr>
          <m:t>i=1,2,3,4</m:t>
        </m:r>
      </m:oMath>
      <w:r w:rsidR="004F4261">
        <w:rPr>
          <w:iCs/>
          <w:sz w:val="20"/>
          <w:lang w:val="en-US" w:eastAsia="ko-KR"/>
        </w:rPr>
        <w:t xml:space="preserve"> and </w:t>
      </w:r>
      <m:oMath>
        <m:nary>
          <m:naryPr>
            <m:chr m:val="∑"/>
            <m:limLoc m:val="undOvr"/>
            <m:ctrlPr>
              <w:rPr>
                <w:rFonts w:ascii="Cambria Math" w:hAnsi="Cambria Math"/>
                <w:i/>
                <w:iCs/>
                <w:sz w:val="20"/>
                <w:lang w:val="en-US" w:eastAsia="ko-KR"/>
              </w:rPr>
            </m:ctrlPr>
          </m:naryPr>
          <m:sub>
            <m:r>
              <w:rPr>
                <w:rFonts w:ascii="Cambria Math" w:hAnsi="Cambria Math"/>
                <w:sz w:val="20"/>
                <w:lang w:val="en-US" w:eastAsia="ko-KR"/>
              </w:rPr>
              <m:t>i=1</m:t>
            </m:r>
          </m:sub>
          <m:sup>
            <m:r>
              <w:rPr>
                <w:rFonts w:ascii="Cambria Math" w:hAnsi="Cambria Math"/>
                <w:sz w:val="20"/>
                <w:lang w:val="en-US" w:eastAsia="ko-KR"/>
              </w:rPr>
              <m:t>4</m:t>
            </m:r>
          </m:sup>
          <m:e>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e>
        </m:nary>
        <m:r>
          <w:rPr>
            <w:rFonts w:ascii="Cambria Math" w:hAnsi="Cambria Math"/>
            <w:sz w:val="20"/>
            <w:lang w:val="en-US" w:eastAsia="ko-KR"/>
          </w:rPr>
          <m:t>=r</m:t>
        </m:r>
      </m:oMath>
    </w:p>
    <w:p w14:paraId="2A57BB22" w14:textId="77777777" w:rsidR="004F4261" w:rsidRPr="004F4261" w:rsidRDefault="004F4261" w:rsidP="004F4261">
      <w:pPr>
        <w:pStyle w:val="ListParagraph"/>
        <w:ind w:leftChars="0" w:left="720"/>
        <w:rPr>
          <w:rFonts w:eastAsiaTheme="minorHAnsi"/>
          <w:sz w:val="20"/>
        </w:rPr>
      </w:pPr>
    </w:p>
    <w:p w14:paraId="3A0AA7CE" w14:textId="1FFA3C6D" w:rsidR="00813A3C" w:rsidRDefault="00AA1E7B" w:rsidP="00E558B0">
      <w:pPr>
        <w:rPr>
          <w:rFonts w:eastAsiaTheme="minorHAnsi"/>
          <w:sz w:val="20"/>
        </w:rPr>
      </w:pPr>
      <w:r>
        <w:rPr>
          <w:rFonts w:eastAsiaTheme="minorHAnsi"/>
          <w:sz w:val="20"/>
        </w:rPr>
        <w:t>For a given rank,</w:t>
      </w:r>
      <w:r w:rsidR="004F4261">
        <w:rPr>
          <w:rFonts w:eastAsiaTheme="minorHAnsi"/>
          <w:sz w:val="20"/>
        </w:rPr>
        <w:t xml:space="preserve"> </w:t>
      </w:r>
      <w:r w:rsidR="001F713C">
        <w:rPr>
          <w:rFonts w:eastAsiaTheme="minorHAnsi"/>
          <w:sz w:val="20"/>
        </w:rPr>
        <w:t>as agreed</w:t>
      </w:r>
      <w:r w:rsidR="004F4261">
        <w:rPr>
          <w:rFonts w:eastAsiaTheme="minorHAnsi"/>
          <w:sz w:val="20"/>
        </w:rPr>
        <w:t>,</w:t>
      </w:r>
      <w:r>
        <w:rPr>
          <w:rFonts w:eastAsiaTheme="minorHAnsi"/>
          <w:sz w:val="20"/>
        </w:rPr>
        <w:t xml:space="preserve"> there can be multiple </w:t>
      </w:r>
      <w:r w:rsidR="004F4261">
        <w:rPr>
          <w:rFonts w:eastAsiaTheme="minorHAnsi"/>
          <w:sz w:val="20"/>
        </w:rPr>
        <w:t>alternatives</w:t>
      </w:r>
      <w:r w:rsidR="003F2A4A">
        <w:rPr>
          <w:rFonts w:eastAsiaTheme="minorHAnsi"/>
          <w:sz w:val="20"/>
        </w:rPr>
        <w:t>/</w:t>
      </w:r>
      <w:r w:rsidR="004F4261">
        <w:rPr>
          <w:rFonts w:eastAsiaTheme="minorHAnsi"/>
          <w:sz w:val="20"/>
        </w:rPr>
        <w:t xml:space="preserve">combinations for layer split </w:t>
      </w:r>
      <m:oMath>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1</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sSub>
              <m:sSubPr>
                <m:ctrlPr>
                  <w:rPr>
                    <w:rFonts w:ascii="Cambria Math" w:eastAsiaTheme="minorHAnsi" w:hAnsi="Cambria Math"/>
                    <w:i/>
                    <w:sz w:val="20"/>
                  </w:rPr>
                </m:ctrlPr>
              </m:sSubPr>
              <m:e>
                <m:r>
                  <w:rPr>
                    <w:rFonts w:ascii="Cambria Math" w:eastAsiaTheme="minorHAnsi" w:hAnsi="Cambria Math"/>
                    <w:sz w:val="20"/>
                  </w:rPr>
                  <m:t>N</m:t>
                </m:r>
              </m:e>
              <m:sub>
                <m:r>
                  <w:rPr>
                    <w:rFonts w:ascii="Cambria Math" w:eastAsiaTheme="minorHAnsi" w:hAnsi="Cambria Math"/>
                    <w:sz w:val="20"/>
                  </w:rPr>
                  <m:t>g</m:t>
                </m:r>
              </m:sub>
            </m:sSub>
          </m:sub>
        </m:sSub>
        <m:r>
          <w:rPr>
            <w:rFonts w:ascii="Cambria Math" w:eastAsiaTheme="minorHAnsi" w:hAnsi="Cambria Math"/>
            <w:sz w:val="20"/>
          </w:rPr>
          <m:t>)</m:t>
        </m:r>
      </m:oMath>
      <w:r w:rsidR="004F4261">
        <w:rPr>
          <w:rFonts w:eastAsiaTheme="minorEastAsia"/>
          <w:sz w:val="20"/>
        </w:rPr>
        <w:t xml:space="preserve"> </w:t>
      </w:r>
      <w:r>
        <w:rPr>
          <w:rFonts w:eastAsiaTheme="minorHAnsi"/>
          <w:sz w:val="20"/>
        </w:rPr>
        <w:t>across groups, and hence the NW needs to provide the information about one of the multiple alternatives</w:t>
      </w:r>
      <w:r w:rsidR="003F2A4A">
        <w:rPr>
          <w:rFonts w:eastAsiaTheme="minorHAnsi"/>
          <w:sz w:val="20"/>
        </w:rPr>
        <w:t>/combinations</w:t>
      </w:r>
      <w:r>
        <w:rPr>
          <w:rFonts w:eastAsiaTheme="minorHAnsi"/>
          <w:sz w:val="20"/>
        </w:rPr>
        <w:t xml:space="preserve"> to the UE together with the </w:t>
      </w:r>
      <w:r w:rsidR="003F2A4A">
        <w:rPr>
          <w:rFonts w:eastAsiaTheme="minorHAnsi"/>
          <w:sz w:val="20"/>
        </w:rPr>
        <w:t xml:space="preserve">up to </w:t>
      </w:r>
      <m:oMath>
        <m:sSub>
          <m:sSubPr>
            <m:ctrlPr>
              <w:rPr>
                <w:rFonts w:ascii="Cambria Math" w:eastAsiaTheme="minorHAnsi" w:hAnsi="Cambria Math"/>
                <w:i/>
                <w:sz w:val="20"/>
              </w:rPr>
            </m:ctrlPr>
          </m:sSubPr>
          <m:e>
            <m:r>
              <w:rPr>
                <w:rFonts w:ascii="Cambria Math" w:eastAsiaTheme="minorHAnsi" w:hAnsi="Cambria Math"/>
                <w:sz w:val="20"/>
              </w:rPr>
              <m:t>N</m:t>
            </m:r>
          </m:e>
          <m:sub>
            <m:r>
              <w:rPr>
                <w:rFonts w:ascii="Cambria Math" w:eastAsiaTheme="minorHAnsi" w:hAnsi="Cambria Math"/>
                <w:sz w:val="20"/>
              </w:rPr>
              <m:t>g</m:t>
            </m:r>
          </m:sub>
        </m:sSub>
      </m:oMath>
      <w:r>
        <w:rPr>
          <w:rFonts w:eastAsiaTheme="minorHAnsi"/>
          <w:sz w:val="20"/>
        </w:rPr>
        <w:t xml:space="preserve"> FC TPMIs. This information can be provided (a) via DCI, e.g., jointly via TPMI, or (b) separately, e.g. higher layer or MAC CE. The option (a) can incur very large TPMI overhead in DCI, which is not desired, and perhaps not needed to achieve a reasonable performance. The option (b) can help reduce the</w:t>
      </w:r>
      <w:r w:rsidR="00813A3C">
        <w:rPr>
          <w:rFonts w:eastAsiaTheme="minorHAnsi"/>
          <w:sz w:val="20"/>
        </w:rPr>
        <w:t xml:space="preserve"> TPMI overhead and also simplify the PC codebook design.</w:t>
      </w:r>
      <w:r>
        <w:rPr>
          <w:rFonts w:eastAsiaTheme="minorHAnsi"/>
          <w:sz w:val="20"/>
        </w:rPr>
        <w:t xml:space="preserve"> </w:t>
      </w:r>
      <w:r w:rsidR="00813A3C">
        <w:rPr>
          <w:rFonts w:eastAsiaTheme="minorHAnsi"/>
          <w:sz w:val="20"/>
        </w:rPr>
        <w:t xml:space="preserve"> </w:t>
      </w:r>
    </w:p>
    <w:p w14:paraId="407EAB8A" w14:textId="77777777" w:rsidR="003F2A4A" w:rsidRDefault="003F2A4A" w:rsidP="00E558B0">
      <w:pPr>
        <w:rPr>
          <w:rFonts w:eastAsiaTheme="minorHAnsi"/>
          <w:sz w:val="20"/>
        </w:rPr>
      </w:pPr>
    </w:p>
    <w:p w14:paraId="48DE8E37" w14:textId="3C63941C" w:rsidR="00C30537" w:rsidRPr="00813A3C" w:rsidRDefault="003F2A4A" w:rsidP="00E558B0">
      <w:pPr>
        <w:rPr>
          <w:rFonts w:eastAsiaTheme="minorHAnsi"/>
          <w:sz w:val="20"/>
        </w:rPr>
      </w:pPr>
      <w:r>
        <w:rPr>
          <w:sz w:val="20"/>
        </w:rPr>
        <w:lastRenderedPageBreak/>
        <w:t xml:space="preserve">In (b), the UE is </w:t>
      </w:r>
      <w:r w:rsidR="00AA1E7B" w:rsidRPr="00C36122">
        <w:rPr>
          <w:sz w:val="20"/>
        </w:rPr>
        <w:t>indicated</w:t>
      </w:r>
      <w:r>
        <w:rPr>
          <w:sz w:val="20"/>
        </w:rPr>
        <w:t xml:space="preserve"> with </w:t>
      </w:r>
      <m:oMath>
        <m:r>
          <w:rPr>
            <w:rFonts w:ascii="Cambria Math" w:hAnsi="Cambria Math"/>
            <w:sz w:val="20"/>
          </w:rPr>
          <m:t>n∈{1,…,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AA1E7B" w:rsidRPr="00C36122">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w:t>
      </w:r>
      <w:r w:rsidR="00813A3C">
        <w:rPr>
          <w:sz w:val="20"/>
        </w:rPr>
        <w:t xml:space="preserve">Tx FC </w:t>
      </w:r>
      <w:r w:rsidR="00AA1E7B" w:rsidRPr="00C36122">
        <w:rPr>
          <w:sz w:val="20"/>
        </w:rPr>
        <w:t>TPMI</w:t>
      </w:r>
      <w:r>
        <w:rPr>
          <w:sz w:val="20"/>
        </w:rPr>
        <w:t>(</w:t>
      </w:r>
      <w:r w:rsidR="00AA1E7B" w:rsidRPr="00C36122">
        <w:rPr>
          <w:sz w:val="20"/>
        </w:rPr>
        <w:t>s</w:t>
      </w:r>
      <w:r>
        <w:rPr>
          <w:sz w:val="20"/>
        </w:rPr>
        <w:t>)</w:t>
      </w:r>
      <w:r w:rsidR="00AA1E7B" w:rsidRPr="00C36122">
        <w:rPr>
          <w:sz w:val="20"/>
        </w:rPr>
        <w:t xml:space="preserve"> </w:t>
      </w:r>
      <w:r>
        <w:rPr>
          <w:sz w:val="20"/>
        </w:rPr>
        <w:t>to be</w:t>
      </w:r>
      <w:r w:rsidR="00AA1E7B" w:rsidRPr="00C36122">
        <w:rPr>
          <w:sz w:val="20"/>
        </w:rPr>
        <w:t xml:space="preserve"> applied </w:t>
      </w:r>
      <w:r>
        <w:rPr>
          <w:sz w:val="20"/>
        </w:rPr>
        <w:t xml:space="preserve">on </w:t>
      </w:r>
      <m:oMath>
        <m:r>
          <w:rPr>
            <w:rFonts w:ascii="Cambria Math" w:hAnsi="Cambria Math"/>
            <w:sz w:val="20"/>
          </w:rPr>
          <m:t>n</m:t>
        </m:r>
      </m:oMath>
      <w:r>
        <w:rPr>
          <w:sz w:val="20"/>
        </w:rPr>
        <w:t xml:space="preserve"> out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00AA1E7B" w:rsidRPr="00C36122">
        <w:rPr>
          <w:sz w:val="20"/>
        </w:rPr>
        <w:t xml:space="preserve"> antenna groups,</w:t>
      </w:r>
      <w:r>
        <w:rPr>
          <w:sz w:val="20"/>
        </w:rPr>
        <w:t xml:space="preserve"> where </w:t>
      </w:r>
      <m:oMath>
        <m:r>
          <w:rPr>
            <w:rFonts w:ascii="Cambria Math" w:hAnsi="Cambria Math"/>
            <w:sz w:val="20"/>
          </w:rPr>
          <m:t>n</m:t>
        </m:r>
      </m:oMath>
      <w:r>
        <w:rPr>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The information (index) about the</w:t>
      </w:r>
      <w:r w:rsidR="00AA1E7B" w:rsidRPr="00C36122">
        <w:rPr>
          <w:sz w:val="20"/>
        </w:rPr>
        <w:t xml:space="preserve"> </w:t>
      </w:r>
      <w:r>
        <w:rPr>
          <w:sz w:val="20"/>
        </w:rPr>
        <w:t xml:space="preserve">mapping/order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Pr>
          <w:sz w:val="20"/>
        </w:rPr>
        <w:t xml:space="preserve"> can be</w:t>
      </w:r>
      <w:r w:rsidR="00AA1E7B" w:rsidRPr="00C36122">
        <w:rPr>
          <w:sz w:val="20"/>
        </w:rPr>
        <w:t xml:space="preserve"> configured/indicated to the UE, e.g. via </w:t>
      </w:r>
      <w:r w:rsidR="00AA1E7B" w:rsidRPr="00C36122">
        <w:rPr>
          <w:rFonts w:eastAsiaTheme="minorHAnsi"/>
          <w:sz w:val="20"/>
        </w:rPr>
        <w:t>higher layer or/and MAC CE based signa</w:t>
      </w:r>
      <w:r w:rsidR="00813A3C">
        <w:rPr>
          <w:rFonts w:eastAsiaTheme="minorHAnsi"/>
          <w:sz w:val="20"/>
        </w:rPr>
        <w:t>l</w:t>
      </w:r>
      <w:r w:rsidR="00AA1E7B" w:rsidRPr="00C36122">
        <w:rPr>
          <w:rFonts w:eastAsiaTheme="minorHAnsi"/>
          <w:sz w:val="20"/>
        </w:rPr>
        <w:t>ling</w:t>
      </w:r>
      <w:r w:rsidR="00AA1E7B" w:rsidRPr="00C36122">
        <w:rPr>
          <w:sz w:val="20"/>
        </w:rPr>
        <w:t>.</w:t>
      </w:r>
    </w:p>
    <w:p w14:paraId="086AAD23" w14:textId="076EDFCA" w:rsidR="00AA1E7B" w:rsidRDefault="00AA1E7B" w:rsidP="00E558B0">
      <w:pPr>
        <w:rPr>
          <w:rFonts w:eastAsia="Times New Roman"/>
          <w:sz w:val="20"/>
          <w:lang w:val="en-US"/>
        </w:rPr>
      </w:pPr>
    </w:p>
    <w:p w14:paraId="04F9D629" w14:textId="635067A7" w:rsidR="00D90A3B" w:rsidRPr="00D90A3B" w:rsidRDefault="00AC5E5F" w:rsidP="00AC5E5F">
      <w:pPr>
        <w:rPr>
          <w:i/>
          <w:sz w:val="20"/>
          <w:lang w:val="en-US" w:eastAsia="ko-KR"/>
        </w:rPr>
      </w:pPr>
      <w:r w:rsidRPr="00D90A3B">
        <w:rPr>
          <w:b/>
          <w:i/>
          <w:sz w:val="20"/>
          <w:lang w:val="en-US" w:eastAsia="ko-KR"/>
        </w:rPr>
        <w:t xml:space="preserve">Proposal </w:t>
      </w:r>
      <w:r w:rsidR="009725E5">
        <w:rPr>
          <w:b/>
          <w:i/>
          <w:sz w:val="20"/>
          <w:lang w:val="en-US" w:eastAsia="ko-KR"/>
        </w:rPr>
        <w:t>3</w:t>
      </w:r>
      <w:r w:rsidRPr="00D90A3B">
        <w:rPr>
          <w:b/>
          <w:i/>
          <w:sz w:val="20"/>
          <w:lang w:val="en-US" w:eastAsia="ko-KR"/>
        </w:rPr>
        <w:t>:</w:t>
      </w:r>
      <w:r w:rsidRPr="00D90A3B">
        <w:rPr>
          <w:i/>
          <w:sz w:val="20"/>
          <w:lang w:val="en-US" w:eastAsia="ko-KR"/>
        </w:rPr>
        <w:t xml:space="preserve"> </w:t>
      </w:r>
      <w:r w:rsidR="00D90A3B" w:rsidRPr="00D90A3B">
        <w:rPr>
          <w:i/>
          <w:sz w:val="20"/>
          <w:lang w:val="en-US" w:eastAsia="ko-KR"/>
        </w:rPr>
        <w:t xml:space="preserve">for 8Tx PC precoders, support separate indication of (i) up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00D90A3B" w:rsidRPr="00D90A3B">
        <w:rPr>
          <w:i/>
          <w:sz w:val="20"/>
          <w:lang w:val="en-US" w:eastAsia="ko-KR"/>
        </w:rPr>
        <w:t xml:space="preserve"> FC TPMIs and (ii) the mapping/ordering of the TPMIs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00D90A3B" w:rsidRPr="00D90A3B">
        <w:rPr>
          <w:i/>
          <w:sz w:val="20"/>
          <w:lang w:val="en-US" w:eastAsia="ko-KR"/>
        </w:rPr>
        <w:t xml:space="preserve"> groups</w:t>
      </w:r>
    </w:p>
    <w:p w14:paraId="34B7E558" w14:textId="6AEF5346" w:rsidR="00AC5E5F" w:rsidRPr="00D90A3B" w:rsidRDefault="00D90A3B" w:rsidP="0020600B">
      <w:pPr>
        <w:pStyle w:val="ListParagraph"/>
        <w:numPr>
          <w:ilvl w:val="0"/>
          <w:numId w:val="66"/>
        </w:numPr>
        <w:ind w:leftChars="0"/>
        <w:rPr>
          <w:i/>
          <w:sz w:val="20"/>
          <w:lang w:val="en-US" w:eastAsia="ko-KR"/>
        </w:rPr>
      </w:pPr>
      <w:r w:rsidRPr="00D90A3B">
        <w:rPr>
          <w:i/>
          <w:sz w:val="20"/>
          <w:lang w:val="en-US" w:eastAsia="ko-KR"/>
        </w:rPr>
        <w:t xml:space="preserve">For (i), the UE is indicated with </w:t>
      </w:r>
      <m:oMath>
        <m:r>
          <w:rPr>
            <w:rFonts w:ascii="Cambria Math" w:hAnsi="Cambria Math"/>
            <w:sz w:val="20"/>
            <w:lang w:val="en-US" w:eastAsia="ko-KR"/>
          </w:rPr>
          <m:t>n</m:t>
        </m:r>
        <m:r>
          <w:rPr>
            <w:rFonts w:ascii="Cambria Math" w:hAnsi="Cambria Math"/>
            <w:sz w:val="20"/>
          </w:rPr>
          <m:t>∈{1,…,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Pr="00D90A3B">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Pr="00D90A3B">
        <w:rPr>
          <w:i/>
          <w:sz w:val="20"/>
        </w:rPr>
        <w:t xml:space="preserve">-Tx FC TPMI(s), where </w:t>
      </w:r>
      <m:oMath>
        <m:r>
          <w:rPr>
            <w:rFonts w:ascii="Cambria Math" w:hAnsi="Cambria Math"/>
            <w:sz w:val="20"/>
          </w:rPr>
          <m:t>n</m:t>
        </m:r>
      </m:oMath>
      <w:r w:rsidRPr="00D90A3B">
        <w:rPr>
          <w:i/>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oMath>
      <w:r w:rsidRPr="00D90A3B">
        <w:rPr>
          <w:i/>
          <w:sz w:val="20"/>
        </w:rPr>
        <w:t xml:space="preserve"> </w:t>
      </w:r>
      <w:r w:rsidR="00AC5E5F" w:rsidRPr="00D90A3B">
        <w:rPr>
          <w:i/>
          <w:sz w:val="20"/>
          <w:lang w:val="en-US" w:eastAsia="ko-KR"/>
        </w:rPr>
        <w:t xml:space="preserve"> </w:t>
      </w:r>
    </w:p>
    <w:p w14:paraId="3DBC8E0B" w14:textId="6EE25270" w:rsidR="00D90A3B" w:rsidRPr="00D90A3B" w:rsidRDefault="00D90A3B" w:rsidP="0020600B">
      <w:pPr>
        <w:pStyle w:val="ListParagraph"/>
        <w:numPr>
          <w:ilvl w:val="0"/>
          <w:numId w:val="66"/>
        </w:numPr>
        <w:ind w:leftChars="0"/>
        <w:rPr>
          <w:i/>
          <w:sz w:val="20"/>
          <w:lang w:val="en-US" w:eastAsia="ko-KR"/>
        </w:rPr>
      </w:pPr>
      <w:r w:rsidRPr="00D90A3B">
        <w:rPr>
          <w:i/>
          <w:sz w:val="20"/>
          <w:lang w:val="en-US" w:eastAsia="ko-KR"/>
        </w:rPr>
        <w:t xml:space="preserve">For (ii), the UE is indicated with </w:t>
      </w:r>
      <w:r w:rsidRPr="00D90A3B">
        <w:rPr>
          <w:i/>
          <w:sz w:val="20"/>
        </w:rPr>
        <w:t xml:space="preserve">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sidRPr="00D90A3B">
        <w:rPr>
          <w:i/>
          <w:sz w:val="20"/>
        </w:rPr>
        <w:t xml:space="preserve"> via higher layer or MAC CE</w:t>
      </w:r>
    </w:p>
    <w:p w14:paraId="62C4D8A4" w14:textId="5D38707E" w:rsidR="00AC5E5F" w:rsidRDefault="00AC5E5F" w:rsidP="00E558B0">
      <w:pPr>
        <w:rPr>
          <w:rFonts w:eastAsia="Times New Roman"/>
          <w:sz w:val="20"/>
          <w:lang w:val="en-US"/>
        </w:rPr>
      </w:pPr>
    </w:p>
    <w:p w14:paraId="0FB82956" w14:textId="441C58CC" w:rsidR="006C36EB" w:rsidRPr="006C36EB" w:rsidRDefault="00060F4A" w:rsidP="006C36EB">
      <w:pPr>
        <w:rPr>
          <w:i/>
          <w:sz w:val="20"/>
          <w:u w:val="single"/>
        </w:rPr>
      </w:pPr>
      <m:oMath>
        <m:sSub>
          <m:sSubPr>
            <m:ctrlPr>
              <w:rPr>
                <w:rFonts w:ascii="Cambria Math" w:hAnsi="Cambria Math"/>
                <w:i/>
                <w:sz w:val="20"/>
                <w:u w:val="single"/>
              </w:rPr>
            </m:ctrlPr>
          </m:sSubPr>
          <m:e>
            <m:r>
              <w:rPr>
                <w:rFonts w:ascii="Cambria Math" w:hAnsi="Cambria Math"/>
                <w:sz w:val="20"/>
                <w:u w:val="single"/>
              </w:rPr>
              <m:t>N</m:t>
            </m:r>
          </m:e>
          <m:sub>
            <m:r>
              <w:rPr>
                <w:rFonts w:ascii="Cambria Math" w:hAnsi="Cambria Math"/>
                <w:sz w:val="20"/>
                <w:u w:val="single"/>
              </w:rPr>
              <m:t>g</m:t>
            </m:r>
          </m:sub>
        </m:sSub>
        <m:r>
          <w:rPr>
            <w:rFonts w:ascii="Cambria Math" w:hAnsi="Cambria Math"/>
            <w:sz w:val="20"/>
            <w:u w:val="single"/>
          </w:rPr>
          <m:t>=2</m:t>
        </m:r>
      </m:oMath>
      <w:r w:rsidR="006C36EB" w:rsidRPr="006C36EB">
        <w:rPr>
          <w:i/>
          <w:sz w:val="20"/>
          <w:u w:val="single"/>
        </w:rPr>
        <w:t xml:space="preserve"> case</w:t>
      </w:r>
    </w:p>
    <w:p w14:paraId="72BDFF5D" w14:textId="7DFA9096" w:rsidR="006C36EB" w:rsidRDefault="006C36EB" w:rsidP="006C36EB">
      <w:pPr>
        <w:rPr>
          <w:sz w:val="20"/>
        </w:rPr>
      </w:pPr>
    </w:p>
    <w:p w14:paraId="1089C9CC" w14:textId="4495FC6E" w:rsidR="006C36EB" w:rsidRDefault="006C36EB" w:rsidP="006C36EB">
      <w:pPr>
        <w:rPr>
          <w:sz w:val="20"/>
        </w:rPr>
      </w:pPr>
      <w:r>
        <w:rPr>
          <w:sz w:val="20"/>
        </w:rPr>
        <w:t>We support to confirm the working assumption on the layer splitting across two antenna groups</w:t>
      </w:r>
      <w:r w:rsidR="00FD1528">
        <w:rPr>
          <w:sz w:val="20"/>
        </w:rPr>
        <w:t xml:space="preserve"> for rank 5 and 7</w:t>
      </w:r>
      <w:r w:rsidR="001F713C">
        <w:rPr>
          <w:sz w:val="20"/>
        </w:rPr>
        <w:t>, as there is no</w:t>
      </w:r>
      <w:r w:rsidR="00CD099D">
        <w:rPr>
          <w:sz w:val="20"/>
        </w:rPr>
        <w:t xml:space="preserve"> any technical reason behind preferring one antenna group over another</w:t>
      </w:r>
      <w:r w:rsidR="001F713C">
        <w:rPr>
          <w:sz w:val="20"/>
        </w:rPr>
        <w:t xml:space="preserve"> (by supporting only one layer combination)</w:t>
      </w:r>
      <w:r w:rsidR="00CD099D">
        <w:rPr>
          <w:sz w:val="20"/>
        </w:rPr>
        <w:t xml:space="preserve">. The number of layers assigned to an antenna group depends on the channel, not on the antenna group index. The antenna groups therefore should be </w:t>
      </w:r>
      <w:r w:rsidR="001F713C">
        <w:rPr>
          <w:sz w:val="20"/>
        </w:rPr>
        <w:t>treated (</w:t>
      </w:r>
      <w:r w:rsidR="00CD099D">
        <w:rPr>
          <w:sz w:val="20"/>
        </w:rPr>
        <w:t>assumed to be</w:t>
      </w:r>
      <w:r w:rsidR="001F713C">
        <w:rPr>
          <w:sz w:val="20"/>
        </w:rPr>
        <w:t>)</w:t>
      </w:r>
      <w:r w:rsidR="00CD099D">
        <w:rPr>
          <w:sz w:val="20"/>
        </w:rPr>
        <w:t xml:space="preserve"> identical, and both values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e>
        </m:d>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r>
          <w:rPr>
            <w:rFonts w:ascii="Cambria Math" w:hAnsi="Cambria Math"/>
            <w:sz w:val="20"/>
          </w:rPr>
          <m:t>)</m:t>
        </m:r>
      </m:oMath>
      <w:r w:rsidR="00CD099D">
        <w:rPr>
          <w:sz w:val="20"/>
        </w:rPr>
        <w:t xml:space="preserve"> and </w:t>
      </w:r>
      <m:oMath>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m:t>
            </m:r>
          </m:sub>
        </m:sSub>
        <m:r>
          <w:rPr>
            <w:rFonts w:ascii="Cambria Math" w:hAnsi="Cambria Math"/>
            <w:sz w:val="20"/>
          </w:rPr>
          <m:t>)</m:t>
        </m:r>
      </m:oMath>
      <w:r w:rsidR="00CD099D">
        <w:rPr>
          <w:sz w:val="20"/>
        </w:rPr>
        <w:t xml:space="preserve"> should be supported.</w:t>
      </w:r>
    </w:p>
    <w:p w14:paraId="4306E088" w14:textId="79E0A3DC" w:rsidR="00F84570" w:rsidRDefault="00F84570" w:rsidP="006C36EB">
      <w:pPr>
        <w:rPr>
          <w:sz w:val="20"/>
        </w:rPr>
      </w:pPr>
    </w:p>
    <w:p w14:paraId="66580FBC" w14:textId="35995A83" w:rsidR="006C36EB" w:rsidRDefault="006C36EB" w:rsidP="006C36EB">
      <w:pPr>
        <w:rPr>
          <w:sz w:val="20"/>
        </w:rPr>
      </w:pPr>
      <w:r>
        <w:rPr>
          <w:sz w:val="20"/>
        </w:rPr>
        <w:t xml:space="preserve">The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values, according to the </w:t>
      </w:r>
      <w:r w:rsidR="00FD1528">
        <w:rPr>
          <w:sz w:val="20"/>
        </w:rPr>
        <w:t xml:space="preserve">agreed </w:t>
      </w:r>
      <w:r>
        <w:rPr>
          <w:sz w:val="20"/>
        </w:rPr>
        <w:t xml:space="preserve">layer splits, are shown in </w:t>
      </w:r>
      <w:r>
        <w:rPr>
          <w:sz w:val="20"/>
        </w:rPr>
        <w:fldChar w:fldCharType="begin"/>
      </w:r>
      <w:r>
        <w:rPr>
          <w:sz w:val="20"/>
        </w:rPr>
        <w:instrText xml:space="preserve"> REF _Ref134971733 \h </w:instrText>
      </w:r>
      <w:r>
        <w:rPr>
          <w:sz w:val="20"/>
        </w:rPr>
      </w:r>
      <w:r>
        <w:rPr>
          <w:sz w:val="20"/>
        </w:rPr>
        <w:fldChar w:fldCharType="separate"/>
      </w:r>
      <w:r w:rsidR="006612CF" w:rsidRPr="00C36122">
        <w:rPr>
          <w:rFonts w:eastAsiaTheme="minorHAnsi"/>
          <w:iCs/>
          <w:sz w:val="20"/>
        </w:rPr>
        <w:t xml:space="preserve">Table </w:t>
      </w:r>
      <w:r w:rsidR="006612CF">
        <w:rPr>
          <w:rFonts w:eastAsiaTheme="minorHAnsi"/>
          <w:iCs/>
          <w:noProof/>
          <w:sz w:val="20"/>
        </w:rPr>
        <w:t>1</w:t>
      </w:r>
      <w:r>
        <w:rPr>
          <w:sz w:val="20"/>
        </w:rPr>
        <w:fldChar w:fldCharType="end"/>
      </w:r>
      <w:r>
        <w:rPr>
          <w:sz w:val="20"/>
        </w:rPr>
        <w:t xml:space="preserve">, </w:t>
      </w:r>
      <w:r w:rsidR="00CD099D">
        <w:rPr>
          <w:sz w:val="20"/>
        </w:rPr>
        <w:t xml:space="preserve">and 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5B607A09" w14:textId="77777777" w:rsidR="006C36EB" w:rsidRDefault="006C36EB" w:rsidP="006C36EB">
      <w:pPr>
        <w:rPr>
          <w:rFonts w:eastAsia="Times New Roman"/>
          <w:sz w:val="20"/>
          <w:lang w:val="en-US"/>
        </w:rPr>
      </w:pPr>
    </w:p>
    <w:p w14:paraId="1F3683D6" w14:textId="3FCFFE97" w:rsidR="006C36EB" w:rsidRPr="00C36122" w:rsidRDefault="006C36EB" w:rsidP="006C36EB">
      <w:pPr>
        <w:keepNext/>
        <w:jc w:val="center"/>
        <w:rPr>
          <w:rFonts w:eastAsiaTheme="minorHAnsi"/>
          <w:iCs/>
          <w:sz w:val="20"/>
        </w:rPr>
      </w:pPr>
      <w:bookmarkStart w:id="2" w:name="_Ref134971733"/>
      <w:r w:rsidRPr="00C36122">
        <w:rPr>
          <w:rFonts w:eastAsiaTheme="minorHAnsi"/>
          <w:iCs/>
          <w:sz w:val="20"/>
        </w:rPr>
        <w:t xml:space="preserve">Table </w:t>
      </w:r>
      <w:r w:rsidRPr="00C36122">
        <w:rPr>
          <w:rFonts w:eastAsiaTheme="minorHAnsi"/>
          <w:iCs/>
          <w:sz w:val="20"/>
        </w:rPr>
        <w:fldChar w:fldCharType="begin"/>
      </w:r>
      <w:r w:rsidRPr="00C36122">
        <w:rPr>
          <w:rFonts w:eastAsiaTheme="minorHAnsi"/>
          <w:iCs/>
          <w:sz w:val="20"/>
        </w:rPr>
        <w:instrText xml:space="preserve"> SEQ Table \* ARABIC </w:instrText>
      </w:r>
      <w:r w:rsidRPr="00C36122">
        <w:rPr>
          <w:rFonts w:eastAsiaTheme="minorHAnsi"/>
          <w:iCs/>
          <w:sz w:val="20"/>
        </w:rPr>
        <w:fldChar w:fldCharType="separate"/>
      </w:r>
      <w:r w:rsidR="006612CF">
        <w:rPr>
          <w:rFonts w:eastAsiaTheme="minorHAnsi"/>
          <w:iCs/>
          <w:noProof/>
          <w:sz w:val="20"/>
        </w:rPr>
        <w:t>1</w:t>
      </w:r>
      <w:r w:rsidRPr="00C36122">
        <w:rPr>
          <w:rFonts w:eastAsiaTheme="minorHAnsi"/>
          <w:iCs/>
          <w:sz w:val="20"/>
        </w:rPr>
        <w:fldChar w:fldCharType="end"/>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250"/>
      </w:tblGrid>
      <w:tr w:rsidR="006C36EB" w:rsidRPr="00C36122" w14:paraId="6C36F148" w14:textId="77777777" w:rsidTr="006C36EB">
        <w:trPr>
          <w:jc w:val="center"/>
        </w:trPr>
        <w:tc>
          <w:tcPr>
            <w:tcW w:w="0" w:type="auto"/>
            <w:tcMar>
              <w:top w:w="0" w:type="dxa"/>
              <w:left w:w="108" w:type="dxa"/>
              <w:bottom w:w="0" w:type="dxa"/>
              <w:right w:w="108" w:type="dxa"/>
            </w:tcMar>
            <w:vAlign w:val="center"/>
            <w:hideMark/>
          </w:tcPr>
          <w:p w14:paraId="096C770C" w14:textId="77777777" w:rsidR="006C36EB" w:rsidRPr="002971D7" w:rsidRDefault="006C36EB" w:rsidP="006C36EB">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211FB3B8"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4Tx TPMI</w:t>
            </w:r>
          </w:p>
        </w:tc>
        <w:tc>
          <w:tcPr>
            <w:tcW w:w="0" w:type="auto"/>
            <w:tcMar>
              <w:top w:w="0" w:type="dxa"/>
              <w:left w:w="108" w:type="dxa"/>
              <w:bottom w:w="0" w:type="dxa"/>
              <w:right w:w="108" w:type="dxa"/>
            </w:tcMar>
            <w:hideMark/>
          </w:tcPr>
          <w:p w14:paraId="583E61B3"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4Tx TPMIs</w:t>
            </w:r>
          </w:p>
        </w:tc>
      </w:tr>
      <w:tr w:rsidR="006C36EB" w:rsidRPr="00C36122" w14:paraId="0A7B425D" w14:textId="77777777" w:rsidTr="006C36EB">
        <w:trPr>
          <w:jc w:val="center"/>
        </w:trPr>
        <w:tc>
          <w:tcPr>
            <w:tcW w:w="0" w:type="auto"/>
            <w:tcMar>
              <w:top w:w="0" w:type="dxa"/>
              <w:left w:w="108" w:type="dxa"/>
              <w:bottom w:w="0" w:type="dxa"/>
              <w:right w:w="108" w:type="dxa"/>
            </w:tcMar>
            <w:vAlign w:val="center"/>
          </w:tcPr>
          <w:p w14:paraId="12D34E85" w14:textId="77777777" w:rsidR="006C36EB" w:rsidRPr="00C36122" w:rsidRDefault="006C36EB" w:rsidP="006C36EB">
            <w:pPr>
              <w:contextualSpacing/>
              <w:rPr>
                <w:rFonts w:eastAsiaTheme="minorHAnsi"/>
                <w:iCs/>
                <w:sz w:val="20"/>
              </w:rPr>
            </w:pPr>
            <w:r w:rsidRPr="00C36122">
              <w:rPr>
                <w:rFonts w:eastAsiaTheme="minorHAnsi"/>
                <w:iCs/>
                <w:sz w:val="20"/>
              </w:rPr>
              <w:t>1</w:t>
            </w:r>
          </w:p>
        </w:tc>
        <w:tc>
          <w:tcPr>
            <w:tcW w:w="0" w:type="auto"/>
            <w:tcMar>
              <w:top w:w="0" w:type="dxa"/>
              <w:left w:w="108" w:type="dxa"/>
              <w:bottom w:w="0" w:type="dxa"/>
              <w:right w:w="108" w:type="dxa"/>
            </w:tcMar>
            <w:vAlign w:val="center"/>
          </w:tcPr>
          <w:p w14:paraId="4F78056E" w14:textId="77777777" w:rsidR="006C36EB" w:rsidRPr="00C36122" w:rsidRDefault="00060F4A"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=1</m:t>
                </m:r>
              </m:oMath>
            </m:oMathPara>
          </w:p>
        </w:tc>
        <w:tc>
          <w:tcPr>
            <w:tcW w:w="0" w:type="auto"/>
            <w:tcMar>
              <w:top w:w="0" w:type="dxa"/>
              <w:left w:w="108" w:type="dxa"/>
              <w:bottom w:w="0" w:type="dxa"/>
              <w:right w:w="108" w:type="dxa"/>
            </w:tcMar>
          </w:tcPr>
          <w:p w14:paraId="4A7520E1" w14:textId="77777777" w:rsidR="006C36EB" w:rsidRPr="00C36122" w:rsidRDefault="006C36EB" w:rsidP="006C36EB">
            <w:pPr>
              <w:ind w:left="720"/>
              <w:contextualSpacing/>
              <w:rPr>
                <w:rFonts w:eastAsia="Times New Roman"/>
                <w:iCs/>
                <w:sz w:val="20"/>
              </w:rPr>
            </w:pPr>
          </w:p>
        </w:tc>
      </w:tr>
      <w:tr w:rsidR="006C36EB" w:rsidRPr="00C36122" w14:paraId="6916C72E" w14:textId="77777777" w:rsidTr="006C36EB">
        <w:trPr>
          <w:jc w:val="center"/>
        </w:trPr>
        <w:tc>
          <w:tcPr>
            <w:tcW w:w="0" w:type="auto"/>
            <w:tcMar>
              <w:top w:w="0" w:type="dxa"/>
              <w:left w:w="108" w:type="dxa"/>
              <w:bottom w:w="0" w:type="dxa"/>
              <w:right w:w="108" w:type="dxa"/>
            </w:tcMar>
            <w:vAlign w:val="center"/>
            <w:hideMark/>
          </w:tcPr>
          <w:p w14:paraId="35ADAF78" w14:textId="77777777" w:rsidR="006C36EB" w:rsidRPr="00C36122" w:rsidRDefault="006C36EB" w:rsidP="006C36EB">
            <w:pPr>
              <w:contextualSpacing/>
              <w:rPr>
                <w:rFonts w:eastAsiaTheme="minorHAnsi"/>
                <w:iCs/>
                <w:sz w:val="20"/>
              </w:rPr>
            </w:pPr>
            <w:r w:rsidRPr="00C36122">
              <w:rPr>
                <w:rFonts w:eastAsiaTheme="minorHAnsi"/>
                <w:iCs/>
                <w:sz w:val="20"/>
              </w:rPr>
              <w:t>2</w:t>
            </w:r>
          </w:p>
        </w:tc>
        <w:tc>
          <w:tcPr>
            <w:tcW w:w="0" w:type="auto"/>
            <w:tcMar>
              <w:top w:w="0" w:type="dxa"/>
              <w:left w:w="108" w:type="dxa"/>
              <w:bottom w:w="0" w:type="dxa"/>
              <w:right w:w="108" w:type="dxa"/>
            </w:tcMar>
          </w:tcPr>
          <w:p w14:paraId="63316595" w14:textId="77777777" w:rsidR="006C36EB" w:rsidRPr="00C36122" w:rsidRDefault="00060F4A"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=2</m:t>
                </m:r>
              </m:oMath>
            </m:oMathPara>
          </w:p>
        </w:tc>
        <w:tc>
          <w:tcPr>
            <w:tcW w:w="0" w:type="auto"/>
            <w:tcMar>
              <w:top w:w="0" w:type="dxa"/>
              <w:left w:w="108" w:type="dxa"/>
              <w:bottom w:w="0" w:type="dxa"/>
              <w:right w:w="108" w:type="dxa"/>
            </w:tcMar>
          </w:tcPr>
          <w:p w14:paraId="791300E8" w14:textId="77777777" w:rsidR="006C36EB" w:rsidRPr="00C36122" w:rsidRDefault="00060F4A" w:rsidP="006C36EB">
            <w:pPr>
              <w:rPr>
                <w:rFonts w:eastAsia="Times New Roman"/>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=(1,1)</m:t>
                </m:r>
              </m:oMath>
            </m:oMathPara>
          </w:p>
        </w:tc>
      </w:tr>
      <w:tr w:rsidR="006C36EB" w:rsidRPr="00C36122" w14:paraId="7463356A" w14:textId="77777777" w:rsidTr="006C36EB">
        <w:trPr>
          <w:jc w:val="center"/>
        </w:trPr>
        <w:tc>
          <w:tcPr>
            <w:tcW w:w="0" w:type="auto"/>
            <w:tcMar>
              <w:top w:w="0" w:type="dxa"/>
              <w:left w:w="108" w:type="dxa"/>
              <w:bottom w:w="0" w:type="dxa"/>
              <w:right w:w="108" w:type="dxa"/>
            </w:tcMar>
            <w:vAlign w:val="center"/>
            <w:hideMark/>
          </w:tcPr>
          <w:p w14:paraId="29E41624" w14:textId="77777777" w:rsidR="006C36EB" w:rsidRPr="00C36122" w:rsidRDefault="006C36EB" w:rsidP="006C36EB">
            <w:pPr>
              <w:contextualSpacing/>
              <w:rPr>
                <w:rFonts w:eastAsiaTheme="minorHAnsi"/>
                <w:iCs/>
                <w:sz w:val="20"/>
              </w:rPr>
            </w:pPr>
            <w:r w:rsidRPr="00C36122">
              <w:rPr>
                <w:rFonts w:eastAsiaTheme="minorHAnsi"/>
                <w:iCs/>
                <w:sz w:val="20"/>
              </w:rPr>
              <w:t>3</w:t>
            </w:r>
          </w:p>
        </w:tc>
        <w:tc>
          <w:tcPr>
            <w:tcW w:w="0" w:type="auto"/>
            <w:tcMar>
              <w:top w:w="0" w:type="dxa"/>
              <w:left w:w="108" w:type="dxa"/>
              <w:bottom w:w="0" w:type="dxa"/>
              <w:right w:w="108" w:type="dxa"/>
            </w:tcMar>
          </w:tcPr>
          <w:p w14:paraId="2E32222B" w14:textId="77777777" w:rsidR="006C36EB" w:rsidRPr="00C36122" w:rsidRDefault="00060F4A" w:rsidP="006C36EB">
            <w:pPr>
              <w:contextualSpacing/>
              <w:rPr>
                <w:rFonts w:eastAsiaTheme="minorHAnsi"/>
                <w:iCs/>
                <w:color w:val="000000"/>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=3</m:t>
                </m:r>
              </m:oMath>
            </m:oMathPara>
          </w:p>
        </w:tc>
        <w:tc>
          <w:tcPr>
            <w:tcW w:w="0" w:type="auto"/>
            <w:tcMar>
              <w:top w:w="0" w:type="dxa"/>
              <w:left w:w="108" w:type="dxa"/>
              <w:bottom w:w="0" w:type="dxa"/>
              <w:right w:w="108" w:type="dxa"/>
            </w:tcMar>
          </w:tcPr>
          <w:p w14:paraId="5455A336" w14:textId="77777777" w:rsidR="006C36EB" w:rsidRPr="00C36122" w:rsidRDefault="00060F4A"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r>
      <w:tr w:rsidR="006C36EB" w:rsidRPr="00C36122" w14:paraId="34A75DF2" w14:textId="77777777" w:rsidTr="006C36EB">
        <w:trPr>
          <w:jc w:val="center"/>
        </w:trPr>
        <w:tc>
          <w:tcPr>
            <w:tcW w:w="0" w:type="auto"/>
            <w:tcMar>
              <w:top w:w="0" w:type="dxa"/>
              <w:left w:w="108" w:type="dxa"/>
              <w:bottom w:w="0" w:type="dxa"/>
              <w:right w:w="108" w:type="dxa"/>
            </w:tcMar>
            <w:vAlign w:val="center"/>
            <w:hideMark/>
          </w:tcPr>
          <w:p w14:paraId="1D052BCE" w14:textId="77777777" w:rsidR="006C36EB" w:rsidRPr="00C36122" w:rsidRDefault="006C36EB" w:rsidP="006C36EB">
            <w:pPr>
              <w:contextualSpacing/>
              <w:rPr>
                <w:rFonts w:eastAsiaTheme="minorHAnsi"/>
                <w:iCs/>
                <w:sz w:val="20"/>
              </w:rPr>
            </w:pPr>
            <w:r w:rsidRPr="00C36122">
              <w:rPr>
                <w:rFonts w:eastAsiaTheme="minorHAnsi"/>
                <w:iCs/>
                <w:sz w:val="20"/>
              </w:rPr>
              <w:t>4</w:t>
            </w:r>
          </w:p>
        </w:tc>
        <w:tc>
          <w:tcPr>
            <w:tcW w:w="0" w:type="auto"/>
            <w:tcMar>
              <w:top w:w="0" w:type="dxa"/>
              <w:left w:w="108" w:type="dxa"/>
              <w:bottom w:w="0" w:type="dxa"/>
              <w:right w:w="108" w:type="dxa"/>
            </w:tcMar>
          </w:tcPr>
          <w:p w14:paraId="6A6E40E5" w14:textId="77777777" w:rsidR="006C36EB" w:rsidRPr="00C36122" w:rsidRDefault="00060F4A" w:rsidP="006C36EB">
            <w:pPr>
              <w:contextualSpacing/>
              <w:rPr>
                <w:rFonts w:eastAsiaTheme="minorHAnsi"/>
                <w:iCs/>
                <w:color w:val="000000"/>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=4</m:t>
                </m:r>
              </m:oMath>
            </m:oMathPara>
          </w:p>
        </w:tc>
        <w:tc>
          <w:tcPr>
            <w:tcW w:w="0" w:type="auto"/>
            <w:tcMar>
              <w:top w:w="0" w:type="dxa"/>
              <w:left w:w="108" w:type="dxa"/>
              <w:bottom w:w="0" w:type="dxa"/>
              <w:right w:w="108" w:type="dxa"/>
            </w:tcMar>
          </w:tcPr>
          <w:p w14:paraId="22BC80D6" w14:textId="77777777" w:rsidR="006C36EB" w:rsidRPr="00C36122" w:rsidRDefault="00060F4A"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=(2,2)</m:t>
                </m:r>
              </m:oMath>
            </m:oMathPara>
          </w:p>
        </w:tc>
      </w:tr>
      <w:tr w:rsidR="006C36EB" w:rsidRPr="00C36122" w14:paraId="7812F92F" w14:textId="77777777" w:rsidTr="006C36EB">
        <w:trPr>
          <w:jc w:val="center"/>
        </w:trPr>
        <w:tc>
          <w:tcPr>
            <w:tcW w:w="0" w:type="auto"/>
            <w:tcMar>
              <w:top w:w="0" w:type="dxa"/>
              <w:left w:w="108" w:type="dxa"/>
              <w:bottom w:w="0" w:type="dxa"/>
              <w:right w:w="108" w:type="dxa"/>
            </w:tcMar>
            <w:vAlign w:val="center"/>
            <w:hideMark/>
          </w:tcPr>
          <w:p w14:paraId="13CBDC57" w14:textId="77777777" w:rsidR="006C36EB" w:rsidRPr="00C36122" w:rsidRDefault="006C36EB" w:rsidP="006C36EB">
            <w:pPr>
              <w:contextualSpacing/>
              <w:rPr>
                <w:rFonts w:eastAsiaTheme="minorHAnsi"/>
                <w:iCs/>
                <w:sz w:val="20"/>
              </w:rPr>
            </w:pPr>
            <w:r w:rsidRPr="00C36122">
              <w:rPr>
                <w:rFonts w:eastAsiaTheme="minorHAnsi"/>
                <w:iCs/>
                <w:sz w:val="20"/>
              </w:rPr>
              <w:t>5</w:t>
            </w:r>
          </w:p>
        </w:tc>
        <w:tc>
          <w:tcPr>
            <w:tcW w:w="0" w:type="auto"/>
            <w:tcMar>
              <w:top w:w="0" w:type="dxa"/>
              <w:left w:w="108" w:type="dxa"/>
              <w:bottom w:w="0" w:type="dxa"/>
              <w:right w:w="108" w:type="dxa"/>
            </w:tcMar>
            <w:vAlign w:val="center"/>
          </w:tcPr>
          <w:p w14:paraId="0ED0BDC4" w14:textId="77777777" w:rsidR="006C36EB" w:rsidRPr="00C36122" w:rsidRDefault="006C36EB" w:rsidP="006C36EB">
            <w:pPr>
              <w:rPr>
                <w:rFonts w:eastAsia="Times New Roman"/>
                <w:iCs/>
                <w:color w:val="000000"/>
                <w:sz w:val="20"/>
              </w:rPr>
            </w:pPr>
          </w:p>
        </w:tc>
        <w:tc>
          <w:tcPr>
            <w:tcW w:w="0" w:type="auto"/>
            <w:tcMar>
              <w:top w:w="0" w:type="dxa"/>
              <w:left w:w="108" w:type="dxa"/>
              <w:bottom w:w="0" w:type="dxa"/>
              <w:right w:w="108" w:type="dxa"/>
            </w:tcMar>
            <w:hideMark/>
          </w:tcPr>
          <w:p w14:paraId="790CB89B" w14:textId="77777777" w:rsidR="006C36EB" w:rsidRPr="00C36122" w:rsidRDefault="00060F4A"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=(3,2)</m:t>
                </m:r>
              </m:oMath>
            </m:oMathPara>
          </w:p>
        </w:tc>
      </w:tr>
      <w:tr w:rsidR="006C36EB" w:rsidRPr="00C36122" w14:paraId="5F6F8005" w14:textId="77777777" w:rsidTr="006C36EB">
        <w:trPr>
          <w:jc w:val="center"/>
        </w:trPr>
        <w:tc>
          <w:tcPr>
            <w:tcW w:w="0" w:type="auto"/>
            <w:tcMar>
              <w:top w:w="0" w:type="dxa"/>
              <w:left w:w="108" w:type="dxa"/>
              <w:bottom w:w="0" w:type="dxa"/>
              <w:right w:w="108" w:type="dxa"/>
            </w:tcMar>
            <w:vAlign w:val="center"/>
            <w:hideMark/>
          </w:tcPr>
          <w:p w14:paraId="0AEE690D" w14:textId="77777777" w:rsidR="006C36EB" w:rsidRPr="00C36122" w:rsidRDefault="006C36EB" w:rsidP="006C36EB">
            <w:pPr>
              <w:contextualSpacing/>
              <w:rPr>
                <w:rFonts w:eastAsiaTheme="minorHAnsi"/>
                <w:iCs/>
                <w:sz w:val="20"/>
              </w:rPr>
            </w:pPr>
            <w:r w:rsidRPr="00C36122">
              <w:rPr>
                <w:rFonts w:eastAsiaTheme="minorHAnsi"/>
                <w:iCs/>
                <w:sz w:val="20"/>
              </w:rPr>
              <w:t>6</w:t>
            </w:r>
          </w:p>
        </w:tc>
        <w:tc>
          <w:tcPr>
            <w:tcW w:w="0" w:type="auto"/>
            <w:tcMar>
              <w:top w:w="0" w:type="dxa"/>
              <w:left w:w="108" w:type="dxa"/>
              <w:bottom w:w="0" w:type="dxa"/>
              <w:right w:w="108" w:type="dxa"/>
            </w:tcMar>
            <w:vAlign w:val="center"/>
          </w:tcPr>
          <w:p w14:paraId="7740DDA1" w14:textId="77777777" w:rsidR="006C36EB" w:rsidRPr="00C36122" w:rsidRDefault="006C36EB" w:rsidP="006C36EB">
            <w:pPr>
              <w:rPr>
                <w:rFonts w:eastAsia="Times New Roman"/>
                <w:iCs/>
                <w:color w:val="000000"/>
                <w:sz w:val="20"/>
              </w:rPr>
            </w:pPr>
          </w:p>
        </w:tc>
        <w:tc>
          <w:tcPr>
            <w:tcW w:w="0" w:type="auto"/>
            <w:tcMar>
              <w:top w:w="0" w:type="dxa"/>
              <w:left w:w="108" w:type="dxa"/>
              <w:bottom w:w="0" w:type="dxa"/>
              <w:right w:w="108" w:type="dxa"/>
            </w:tcMar>
            <w:hideMark/>
          </w:tcPr>
          <w:p w14:paraId="0E835563" w14:textId="77777777" w:rsidR="006C36EB" w:rsidRPr="00C36122" w:rsidRDefault="00060F4A"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=(3,3)</m:t>
                </m:r>
              </m:oMath>
            </m:oMathPara>
          </w:p>
        </w:tc>
      </w:tr>
      <w:tr w:rsidR="006C36EB" w:rsidRPr="00C36122" w14:paraId="71AFF638" w14:textId="77777777" w:rsidTr="006C36EB">
        <w:trPr>
          <w:jc w:val="center"/>
        </w:trPr>
        <w:tc>
          <w:tcPr>
            <w:tcW w:w="0" w:type="auto"/>
            <w:tcMar>
              <w:top w:w="0" w:type="dxa"/>
              <w:left w:w="108" w:type="dxa"/>
              <w:bottom w:w="0" w:type="dxa"/>
              <w:right w:w="108" w:type="dxa"/>
            </w:tcMar>
            <w:vAlign w:val="center"/>
            <w:hideMark/>
          </w:tcPr>
          <w:p w14:paraId="538F1D7A" w14:textId="77777777" w:rsidR="006C36EB" w:rsidRPr="00C36122" w:rsidRDefault="006C36EB" w:rsidP="006C36EB">
            <w:pPr>
              <w:contextualSpacing/>
              <w:rPr>
                <w:rFonts w:eastAsiaTheme="minorHAnsi"/>
                <w:iCs/>
                <w:sz w:val="20"/>
              </w:rPr>
            </w:pPr>
            <w:r w:rsidRPr="00C36122">
              <w:rPr>
                <w:rFonts w:eastAsiaTheme="minorHAnsi"/>
                <w:iCs/>
                <w:sz w:val="20"/>
              </w:rPr>
              <w:t>7</w:t>
            </w:r>
          </w:p>
        </w:tc>
        <w:tc>
          <w:tcPr>
            <w:tcW w:w="0" w:type="auto"/>
            <w:tcMar>
              <w:top w:w="0" w:type="dxa"/>
              <w:left w:w="108" w:type="dxa"/>
              <w:bottom w:w="0" w:type="dxa"/>
              <w:right w:w="108" w:type="dxa"/>
            </w:tcMar>
            <w:vAlign w:val="center"/>
          </w:tcPr>
          <w:p w14:paraId="346AAD1C" w14:textId="77777777" w:rsidR="006C36EB" w:rsidRPr="00C36122" w:rsidRDefault="006C36EB" w:rsidP="006C36EB">
            <w:pPr>
              <w:rPr>
                <w:rFonts w:eastAsia="Times New Roman"/>
                <w:iCs/>
                <w:sz w:val="20"/>
              </w:rPr>
            </w:pPr>
          </w:p>
        </w:tc>
        <w:tc>
          <w:tcPr>
            <w:tcW w:w="0" w:type="auto"/>
            <w:tcMar>
              <w:top w:w="0" w:type="dxa"/>
              <w:left w:w="108" w:type="dxa"/>
              <w:bottom w:w="0" w:type="dxa"/>
              <w:right w:w="108" w:type="dxa"/>
            </w:tcMar>
            <w:hideMark/>
          </w:tcPr>
          <w:p w14:paraId="7B7FD233" w14:textId="77777777" w:rsidR="006C36EB" w:rsidRPr="00C36122" w:rsidRDefault="00060F4A" w:rsidP="006C36EB">
            <w:pPr>
              <w:contextualSpacing/>
              <w:rPr>
                <w:rFonts w:eastAsia="Calibr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=(4,3)</m:t>
                </m:r>
              </m:oMath>
            </m:oMathPara>
          </w:p>
        </w:tc>
      </w:tr>
      <w:tr w:rsidR="006C36EB" w:rsidRPr="00C36122" w14:paraId="7F4A4D5B" w14:textId="77777777" w:rsidTr="006C36EB">
        <w:trPr>
          <w:jc w:val="center"/>
        </w:trPr>
        <w:tc>
          <w:tcPr>
            <w:tcW w:w="0" w:type="auto"/>
            <w:tcMar>
              <w:top w:w="0" w:type="dxa"/>
              <w:left w:w="108" w:type="dxa"/>
              <w:bottom w:w="0" w:type="dxa"/>
              <w:right w:w="108" w:type="dxa"/>
            </w:tcMar>
            <w:vAlign w:val="center"/>
          </w:tcPr>
          <w:p w14:paraId="0685C0C0" w14:textId="77777777" w:rsidR="006C36EB" w:rsidRPr="00C36122" w:rsidRDefault="006C36EB" w:rsidP="006C36EB">
            <w:pPr>
              <w:contextualSpacing/>
              <w:rPr>
                <w:rFonts w:eastAsiaTheme="minorHAnsi"/>
                <w:iCs/>
                <w:sz w:val="20"/>
              </w:rPr>
            </w:pPr>
            <w:r w:rsidRPr="00C36122">
              <w:rPr>
                <w:rFonts w:eastAsiaTheme="minorHAnsi"/>
                <w:iCs/>
                <w:sz w:val="20"/>
              </w:rPr>
              <w:t>8</w:t>
            </w:r>
          </w:p>
        </w:tc>
        <w:tc>
          <w:tcPr>
            <w:tcW w:w="0" w:type="auto"/>
            <w:tcMar>
              <w:top w:w="0" w:type="dxa"/>
              <w:left w:w="108" w:type="dxa"/>
              <w:bottom w:w="0" w:type="dxa"/>
              <w:right w:w="108" w:type="dxa"/>
            </w:tcMar>
            <w:vAlign w:val="center"/>
          </w:tcPr>
          <w:p w14:paraId="544049B6" w14:textId="77777777" w:rsidR="006C36EB" w:rsidRPr="00C36122" w:rsidRDefault="006C36EB" w:rsidP="006C36EB">
            <w:pPr>
              <w:rPr>
                <w:rFonts w:eastAsia="Times New Roman"/>
                <w:iCs/>
                <w:sz w:val="20"/>
              </w:rPr>
            </w:pPr>
          </w:p>
        </w:tc>
        <w:tc>
          <w:tcPr>
            <w:tcW w:w="0" w:type="auto"/>
            <w:tcMar>
              <w:top w:w="0" w:type="dxa"/>
              <w:left w:w="108" w:type="dxa"/>
              <w:bottom w:w="0" w:type="dxa"/>
              <w:right w:w="108" w:type="dxa"/>
            </w:tcMar>
          </w:tcPr>
          <w:p w14:paraId="41589B4A" w14:textId="77777777" w:rsidR="006C36EB" w:rsidRPr="00C36122" w:rsidRDefault="00060F4A"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=(4,4)</m:t>
                </m:r>
              </m:oMath>
            </m:oMathPara>
          </w:p>
        </w:tc>
      </w:tr>
    </w:tbl>
    <w:p w14:paraId="60869657" w14:textId="6693EF19" w:rsidR="006C36EB" w:rsidRDefault="006C36EB" w:rsidP="006C36EB">
      <w:pPr>
        <w:rPr>
          <w:rFonts w:eastAsia="Times New Roman"/>
          <w:sz w:val="20"/>
          <w:lang w:val="en-US"/>
        </w:rPr>
      </w:pPr>
    </w:p>
    <w:p w14:paraId="544887A5" w14:textId="3AB80049" w:rsidR="00F84570" w:rsidRDefault="00F84570" w:rsidP="006C36EB">
      <w:pPr>
        <w:rPr>
          <w:rFonts w:eastAsia="Times New Roman"/>
          <w:sz w:val="20"/>
          <w:lang w:val="en-US"/>
        </w:rPr>
      </w:pPr>
      <w:r>
        <w:rPr>
          <w:rFonts w:eastAsia="Times New Roman"/>
          <w:sz w:val="20"/>
          <w:lang w:val="en-US"/>
        </w:rPr>
        <w:t>Finally, the FFS on mapping of layers of a CW to an antenna group, this is up to NW implementation, and there is no need for any spec support.</w:t>
      </w:r>
    </w:p>
    <w:p w14:paraId="43321F3A" w14:textId="77777777" w:rsidR="00F84570" w:rsidRDefault="00F84570" w:rsidP="006C36EB">
      <w:pPr>
        <w:rPr>
          <w:rFonts w:eastAsia="Times New Roman"/>
          <w:sz w:val="20"/>
          <w:lang w:val="en-US"/>
        </w:rPr>
      </w:pPr>
    </w:p>
    <w:p w14:paraId="095D73C7" w14:textId="15210B47" w:rsidR="00C30537" w:rsidRPr="00C30537" w:rsidRDefault="00C30537" w:rsidP="00C30537">
      <w:pPr>
        <w:rPr>
          <w:i/>
          <w:sz w:val="20"/>
          <w:lang w:val="en-US" w:eastAsia="ko-KR"/>
        </w:rPr>
      </w:pPr>
      <w:r w:rsidRPr="00C30537">
        <w:rPr>
          <w:b/>
          <w:i/>
          <w:sz w:val="20"/>
          <w:lang w:val="en-US" w:eastAsia="ko-KR"/>
        </w:rPr>
        <w:t xml:space="preserve">Proposal </w:t>
      </w:r>
      <w:r w:rsidR="009725E5">
        <w:rPr>
          <w:b/>
          <w:i/>
          <w:sz w:val="20"/>
          <w:lang w:val="en-US" w:eastAsia="ko-KR"/>
        </w:rPr>
        <w:t>4</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0CEC145D" w14:textId="2DAF7D00" w:rsidR="00C30537" w:rsidRPr="00CD099D" w:rsidRDefault="00C30537" w:rsidP="0020600B">
      <w:pPr>
        <w:pStyle w:val="ListParagraph"/>
        <w:numPr>
          <w:ilvl w:val="0"/>
          <w:numId w:val="65"/>
        </w:numPr>
        <w:ind w:leftChars="0"/>
        <w:rPr>
          <w:i/>
          <w:sz w:val="20"/>
          <w:lang w:val="en-US" w:eastAsia="ko-KR"/>
        </w:rPr>
      </w:pPr>
      <w:r w:rsidRPr="00C30537">
        <w:rPr>
          <w:i/>
          <w:sz w:val="20"/>
          <w:lang w:val="en-US" w:eastAsia="ko-KR"/>
        </w:rPr>
        <w:t xml:space="preserve">Support </w:t>
      </w:r>
      <w:r w:rsidRPr="00CD099D">
        <w:rPr>
          <w:i/>
          <w:sz w:val="20"/>
          <w:lang w:val="en-US" w:eastAsia="ko-KR"/>
        </w:rPr>
        <w:t>confirming the working assumption</w:t>
      </w:r>
      <w:r w:rsidR="00CD099D" w:rsidRPr="00CD099D">
        <w:rPr>
          <w:i/>
          <w:sz w:val="20"/>
          <w:lang w:val="en-US" w:eastAsia="ko-KR"/>
        </w:rPr>
        <w:t xml:space="preserve"> on the layer splitting values</w:t>
      </w:r>
      <w:r w:rsidR="00FD1528">
        <w:rPr>
          <w:i/>
          <w:sz w:val="20"/>
          <w:lang w:val="en-US" w:eastAsia="ko-KR"/>
        </w:rPr>
        <w:t xml:space="preserve"> for rank 5 and 7</w:t>
      </w:r>
    </w:p>
    <w:p w14:paraId="191951D7" w14:textId="1714E5A7" w:rsidR="00CD099D" w:rsidRPr="00CD099D" w:rsidRDefault="00CD099D"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according to </w:t>
      </w:r>
      <w:r w:rsidRPr="00CD099D">
        <w:rPr>
          <w:i/>
          <w:sz w:val="20"/>
        </w:rPr>
        <w:fldChar w:fldCharType="begin"/>
      </w:r>
      <w:r w:rsidRPr="00CD099D">
        <w:rPr>
          <w:i/>
          <w:sz w:val="20"/>
        </w:rPr>
        <w:instrText xml:space="preserve"> REF _Ref134971733 \h  \* MERGEFORMAT </w:instrText>
      </w:r>
      <w:r w:rsidRPr="00CD099D">
        <w:rPr>
          <w:i/>
          <w:sz w:val="20"/>
        </w:rPr>
      </w:r>
      <w:r w:rsidRPr="00CD099D">
        <w:rPr>
          <w:i/>
          <w:sz w:val="20"/>
        </w:rPr>
        <w:fldChar w:fldCharType="separate"/>
      </w:r>
      <w:r w:rsidR="006612CF" w:rsidRPr="006612CF">
        <w:rPr>
          <w:rFonts w:eastAsiaTheme="minorHAnsi"/>
          <w:i/>
          <w:iCs/>
          <w:sz w:val="20"/>
        </w:rPr>
        <w:t xml:space="preserve">Table </w:t>
      </w:r>
      <w:r w:rsidR="006612CF" w:rsidRPr="006612CF">
        <w:rPr>
          <w:rFonts w:eastAsiaTheme="minorHAnsi"/>
          <w:i/>
          <w:iCs/>
          <w:noProof/>
          <w:sz w:val="20"/>
        </w:rPr>
        <w:t>1</w:t>
      </w:r>
      <w:r w:rsidRPr="00CD099D">
        <w:rPr>
          <w:i/>
          <w:sz w:val="20"/>
        </w:rPr>
        <w:fldChar w:fldCharType="end"/>
      </w:r>
      <w:r w:rsidR="00F84570">
        <w:rPr>
          <w:i/>
          <w:sz w:val="20"/>
        </w:rPr>
        <w:t xml:space="preserve"> and the mapping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sidR="00F84570">
        <w:rPr>
          <w:sz w:val="20"/>
        </w:rPr>
        <w:t>.</w:t>
      </w:r>
    </w:p>
    <w:p w14:paraId="4853292B" w14:textId="1261A1B5" w:rsidR="00C30537" w:rsidRPr="00C30537" w:rsidRDefault="00C30537" w:rsidP="0020600B">
      <w:pPr>
        <w:pStyle w:val="ListParagraph"/>
        <w:numPr>
          <w:ilvl w:val="0"/>
          <w:numId w:val="65"/>
        </w:numPr>
        <w:ind w:leftChars="0"/>
        <w:rPr>
          <w:i/>
          <w:sz w:val="20"/>
          <w:lang w:val="en-US" w:eastAsia="ko-KR"/>
        </w:rPr>
      </w:pPr>
      <w:r w:rsidRPr="00C30537">
        <w:rPr>
          <w:i/>
          <w:sz w:val="20"/>
          <w:lang w:val="en-US" w:eastAsia="ko-KR"/>
        </w:rPr>
        <w:t xml:space="preserve">Do </w:t>
      </w:r>
      <w:r>
        <w:rPr>
          <w:i/>
          <w:sz w:val="20"/>
          <w:lang w:val="en-US" w:eastAsia="ko-KR"/>
        </w:rPr>
        <w:t>n</w:t>
      </w:r>
      <w:r w:rsidRPr="00C30537">
        <w:rPr>
          <w:i/>
          <w:sz w:val="20"/>
          <w:lang w:val="en-US" w:eastAsia="ko-KR"/>
        </w:rPr>
        <w:t xml:space="preserve">ot support </w:t>
      </w:r>
      <w:r>
        <w:rPr>
          <w:i/>
          <w:sz w:val="20"/>
          <w:lang w:val="en-US" w:eastAsia="ko-KR"/>
        </w:rPr>
        <w:t>the restriction that</w:t>
      </w:r>
      <w:r w:rsidRPr="00C30537">
        <w:rPr>
          <w:i/>
          <w:sz w:val="20"/>
          <w:lang w:val="en-US" w:eastAsia="ko-KR"/>
        </w:rPr>
        <w:t xml:space="preserve"> </w:t>
      </w:r>
      <w:r w:rsidRPr="00C30537">
        <w:rPr>
          <w:rFonts w:eastAsia="Times New Roman"/>
          <w:bCs/>
          <w:i/>
          <w:iCs/>
          <w:sz w:val="20"/>
          <w:lang w:val="en-US"/>
        </w:rPr>
        <w:t>all the layers for each CW is mapped to only one antenna group</w:t>
      </w:r>
    </w:p>
    <w:p w14:paraId="4685545A" w14:textId="3AA0BE01" w:rsidR="00C30537" w:rsidRDefault="00C30537" w:rsidP="00C30537">
      <w:pPr>
        <w:rPr>
          <w:i/>
          <w:sz w:val="20"/>
          <w:lang w:val="en-US" w:eastAsia="ko-KR"/>
        </w:rPr>
      </w:pPr>
    </w:p>
    <w:p w14:paraId="40946C81" w14:textId="77777777" w:rsidR="006C36EB" w:rsidRPr="006C36EB" w:rsidRDefault="00060F4A" w:rsidP="006C36EB">
      <w:pPr>
        <w:rPr>
          <w:i/>
          <w:sz w:val="20"/>
          <w:u w:val="single"/>
        </w:rPr>
      </w:pPr>
      <m:oMath>
        <m:sSub>
          <m:sSubPr>
            <m:ctrlPr>
              <w:rPr>
                <w:rFonts w:ascii="Cambria Math" w:hAnsi="Cambria Math"/>
                <w:i/>
                <w:sz w:val="20"/>
                <w:u w:val="single"/>
              </w:rPr>
            </m:ctrlPr>
          </m:sSubPr>
          <m:e>
            <m:r>
              <w:rPr>
                <w:rFonts w:ascii="Cambria Math" w:hAnsi="Cambria Math"/>
                <w:sz w:val="20"/>
                <w:u w:val="single"/>
              </w:rPr>
              <m:t>N</m:t>
            </m:r>
          </m:e>
          <m:sub>
            <m:r>
              <w:rPr>
                <w:rFonts w:ascii="Cambria Math" w:hAnsi="Cambria Math"/>
                <w:sz w:val="20"/>
                <w:u w:val="single"/>
              </w:rPr>
              <m:t>g</m:t>
            </m:r>
          </m:sub>
        </m:sSub>
        <m:r>
          <w:rPr>
            <w:rFonts w:ascii="Cambria Math" w:hAnsi="Cambria Math"/>
            <w:sz w:val="20"/>
            <w:u w:val="single"/>
          </w:rPr>
          <m:t>=4</m:t>
        </m:r>
      </m:oMath>
      <w:r w:rsidR="006C36EB" w:rsidRPr="006C36EB">
        <w:rPr>
          <w:i/>
          <w:sz w:val="20"/>
          <w:u w:val="single"/>
        </w:rPr>
        <w:t xml:space="preserve"> case</w:t>
      </w:r>
    </w:p>
    <w:p w14:paraId="24E2201C" w14:textId="25A5DF07" w:rsidR="00176273" w:rsidRDefault="00176273" w:rsidP="006C36EB">
      <w:pPr>
        <w:rPr>
          <w:rFonts w:eastAsia="Times New Roman"/>
          <w:sz w:val="20"/>
          <w:lang w:val="en-US"/>
        </w:rPr>
      </w:pPr>
    </w:p>
    <w:p w14:paraId="5EBE9053" w14:textId="25EA8791" w:rsidR="006C36EB" w:rsidRPr="00084248" w:rsidRDefault="006C36EB" w:rsidP="006C36EB">
      <w:pPr>
        <w:keepNext/>
        <w:jc w:val="center"/>
        <w:rPr>
          <w:rFonts w:eastAsiaTheme="minorHAnsi"/>
          <w:iCs/>
          <w:sz w:val="20"/>
        </w:rPr>
      </w:pPr>
      <w:bookmarkStart w:id="3" w:name="_Ref134971737"/>
      <w:r w:rsidRPr="00084248">
        <w:rPr>
          <w:rFonts w:eastAsiaTheme="minorHAnsi"/>
          <w:iCs/>
          <w:sz w:val="20"/>
        </w:rPr>
        <w:t xml:space="preserve">Table </w:t>
      </w:r>
      <w:r w:rsidRPr="00084248">
        <w:rPr>
          <w:rFonts w:eastAsiaTheme="minorHAnsi"/>
          <w:iCs/>
          <w:sz w:val="20"/>
        </w:rPr>
        <w:fldChar w:fldCharType="begin"/>
      </w:r>
      <w:r w:rsidRPr="00084248">
        <w:rPr>
          <w:rFonts w:eastAsiaTheme="minorHAnsi"/>
          <w:iCs/>
          <w:sz w:val="20"/>
        </w:rPr>
        <w:instrText xml:space="preserve"> SEQ Table \* ARABIC </w:instrText>
      </w:r>
      <w:r w:rsidRPr="00084248">
        <w:rPr>
          <w:rFonts w:eastAsiaTheme="minorHAnsi"/>
          <w:iCs/>
          <w:sz w:val="20"/>
        </w:rPr>
        <w:fldChar w:fldCharType="separate"/>
      </w:r>
      <w:r w:rsidR="006612CF">
        <w:rPr>
          <w:rFonts w:eastAsiaTheme="minorHAnsi"/>
          <w:iCs/>
          <w:noProof/>
          <w:sz w:val="20"/>
        </w:rPr>
        <w:t>2</w:t>
      </w:r>
      <w:r w:rsidRPr="00084248">
        <w:rPr>
          <w:rFonts w:eastAsiaTheme="minorHAnsi"/>
          <w:iCs/>
          <w:sz w:val="20"/>
        </w:rPr>
        <w:fldChar w:fldCharType="end"/>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044"/>
        <w:gridCol w:w="2349"/>
        <w:gridCol w:w="2331"/>
      </w:tblGrid>
      <w:tr w:rsidR="006C36EB" w:rsidRPr="00084248" w14:paraId="25EF8D0A" w14:textId="77777777" w:rsidTr="006C36EB">
        <w:trPr>
          <w:jc w:val="center"/>
        </w:trPr>
        <w:tc>
          <w:tcPr>
            <w:tcW w:w="0" w:type="auto"/>
            <w:tcMar>
              <w:top w:w="0" w:type="dxa"/>
              <w:left w:w="108" w:type="dxa"/>
              <w:bottom w:w="0" w:type="dxa"/>
              <w:right w:w="108" w:type="dxa"/>
            </w:tcMar>
            <w:vAlign w:val="center"/>
            <w:hideMark/>
          </w:tcPr>
          <w:p w14:paraId="4FB39D4A" w14:textId="77777777" w:rsidR="006C36EB" w:rsidRPr="002971D7" w:rsidRDefault="006C36EB" w:rsidP="006C36EB">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38A5F141"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2Tx TPMI</w:t>
            </w:r>
          </w:p>
        </w:tc>
        <w:tc>
          <w:tcPr>
            <w:tcW w:w="0" w:type="auto"/>
          </w:tcPr>
          <w:p w14:paraId="51252E7E"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2Tx TPMIs</w:t>
            </w:r>
          </w:p>
        </w:tc>
        <w:tc>
          <w:tcPr>
            <w:tcW w:w="0" w:type="auto"/>
            <w:tcMar>
              <w:top w:w="0" w:type="dxa"/>
              <w:left w:w="108" w:type="dxa"/>
              <w:bottom w:w="0" w:type="dxa"/>
              <w:right w:w="108" w:type="dxa"/>
            </w:tcMar>
            <w:vAlign w:val="center"/>
            <w:hideMark/>
          </w:tcPr>
          <w:p w14:paraId="1A75767C"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Three 2Tx TPMIs</w:t>
            </w:r>
          </w:p>
        </w:tc>
        <w:tc>
          <w:tcPr>
            <w:tcW w:w="0" w:type="auto"/>
          </w:tcPr>
          <w:p w14:paraId="274F3D4D"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Four 2Tx TPMIs</w:t>
            </w:r>
          </w:p>
        </w:tc>
      </w:tr>
      <w:tr w:rsidR="006C36EB" w:rsidRPr="00084248" w14:paraId="5BEF0905" w14:textId="77777777" w:rsidTr="006C36EB">
        <w:trPr>
          <w:jc w:val="center"/>
        </w:trPr>
        <w:tc>
          <w:tcPr>
            <w:tcW w:w="0" w:type="auto"/>
            <w:tcMar>
              <w:top w:w="0" w:type="dxa"/>
              <w:left w:w="108" w:type="dxa"/>
              <w:bottom w:w="0" w:type="dxa"/>
              <w:right w:w="108" w:type="dxa"/>
            </w:tcMar>
            <w:vAlign w:val="center"/>
          </w:tcPr>
          <w:p w14:paraId="720278D8" w14:textId="77777777" w:rsidR="006C36EB" w:rsidRPr="00084248" w:rsidRDefault="006C36EB" w:rsidP="006C36EB">
            <w:pPr>
              <w:contextualSpacing/>
              <w:rPr>
                <w:rFonts w:eastAsiaTheme="minorHAnsi"/>
                <w:iCs/>
                <w:sz w:val="20"/>
              </w:rPr>
            </w:pPr>
            <w:r w:rsidRPr="00084248">
              <w:rPr>
                <w:rFonts w:eastAsiaTheme="minorHAnsi"/>
                <w:iCs/>
                <w:sz w:val="20"/>
              </w:rPr>
              <w:t>1</w:t>
            </w:r>
          </w:p>
        </w:tc>
        <w:tc>
          <w:tcPr>
            <w:tcW w:w="0" w:type="auto"/>
            <w:tcMar>
              <w:top w:w="0" w:type="dxa"/>
              <w:left w:w="108" w:type="dxa"/>
              <w:bottom w:w="0" w:type="dxa"/>
              <w:right w:w="108" w:type="dxa"/>
            </w:tcMar>
            <w:vAlign w:val="center"/>
          </w:tcPr>
          <w:p w14:paraId="63E2E9DB" w14:textId="77777777" w:rsidR="006C36EB" w:rsidRPr="001523B5" w:rsidRDefault="00060F4A"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=1</m:t>
                </m:r>
              </m:oMath>
            </m:oMathPara>
          </w:p>
        </w:tc>
        <w:tc>
          <w:tcPr>
            <w:tcW w:w="0" w:type="auto"/>
          </w:tcPr>
          <w:p w14:paraId="13326C46" w14:textId="77777777" w:rsidR="006C36EB" w:rsidRPr="001523B5" w:rsidRDefault="006C36EB" w:rsidP="006C36EB">
            <w:pPr>
              <w:ind w:left="720"/>
              <w:contextualSpacing/>
              <w:rPr>
                <w:rFonts w:eastAsia="Times New Roman"/>
                <w:iCs/>
                <w:sz w:val="20"/>
              </w:rPr>
            </w:pPr>
          </w:p>
        </w:tc>
        <w:tc>
          <w:tcPr>
            <w:tcW w:w="0" w:type="auto"/>
            <w:tcMar>
              <w:top w:w="0" w:type="dxa"/>
              <w:left w:w="108" w:type="dxa"/>
              <w:bottom w:w="0" w:type="dxa"/>
              <w:right w:w="108" w:type="dxa"/>
            </w:tcMar>
          </w:tcPr>
          <w:p w14:paraId="10707A9F" w14:textId="77777777" w:rsidR="006C36EB" w:rsidRPr="001523B5" w:rsidRDefault="006C36EB" w:rsidP="006C36EB">
            <w:pPr>
              <w:ind w:left="720"/>
              <w:contextualSpacing/>
              <w:rPr>
                <w:rFonts w:eastAsia="Times New Roman"/>
                <w:iCs/>
                <w:sz w:val="20"/>
              </w:rPr>
            </w:pPr>
          </w:p>
        </w:tc>
        <w:tc>
          <w:tcPr>
            <w:tcW w:w="0" w:type="auto"/>
          </w:tcPr>
          <w:p w14:paraId="461CDA49" w14:textId="77777777" w:rsidR="006C36EB" w:rsidRPr="001523B5" w:rsidRDefault="006C36EB" w:rsidP="006C36EB">
            <w:pPr>
              <w:ind w:left="720"/>
              <w:contextualSpacing/>
              <w:rPr>
                <w:rFonts w:eastAsia="Times New Roman"/>
                <w:iCs/>
                <w:sz w:val="20"/>
              </w:rPr>
            </w:pPr>
          </w:p>
        </w:tc>
      </w:tr>
      <w:tr w:rsidR="006C36EB" w:rsidRPr="00084248" w14:paraId="064BE7BE" w14:textId="77777777" w:rsidTr="006C36EB">
        <w:trPr>
          <w:jc w:val="center"/>
        </w:trPr>
        <w:tc>
          <w:tcPr>
            <w:tcW w:w="0" w:type="auto"/>
            <w:tcMar>
              <w:top w:w="0" w:type="dxa"/>
              <w:left w:w="108" w:type="dxa"/>
              <w:bottom w:w="0" w:type="dxa"/>
              <w:right w:w="108" w:type="dxa"/>
            </w:tcMar>
            <w:vAlign w:val="center"/>
            <w:hideMark/>
          </w:tcPr>
          <w:p w14:paraId="7C39F13C" w14:textId="77777777" w:rsidR="006C36EB" w:rsidRPr="00084248" w:rsidRDefault="006C36EB" w:rsidP="006C36EB">
            <w:pPr>
              <w:contextualSpacing/>
              <w:rPr>
                <w:rFonts w:eastAsiaTheme="minorHAnsi"/>
                <w:iCs/>
                <w:sz w:val="20"/>
              </w:rPr>
            </w:pPr>
            <w:r w:rsidRPr="00084248">
              <w:rPr>
                <w:rFonts w:eastAsiaTheme="minorHAnsi"/>
                <w:iCs/>
                <w:sz w:val="20"/>
              </w:rPr>
              <w:t>2</w:t>
            </w:r>
          </w:p>
        </w:tc>
        <w:tc>
          <w:tcPr>
            <w:tcW w:w="0" w:type="auto"/>
            <w:tcMar>
              <w:top w:w="0" w:type="dxa"/>
              <w:left w:w="108" w:type="dxa"/>
              <w:bottom w:w="0" w:type="dxa"/>
              <w:right w:w="108" w:type="dxa"/>
            </w:tcMar>
            <w:hideMark/>
          </w:tcPr>
          <w:p w14:paraId="55E884A1" w14:textId="77777777" w:rsidR="006C36EB" w:rsidRPr="001523B5" w:rsidRDefault="00060F4A"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=2</m:t>
                </m:r>
              </m:oMath>
            </m:oMathPara>
          </w:p>
        </w:tc>
        <w:tc>
          <w:tcPr>
            <w:tcW w:w="0" w:type="auto"/>
          </w:tcPr>
          <w:p w14:paraId="5434FBD0" w14:textId="77777777" w:rsidR="006C36EB" w:rsidRPr="001523B5" w:rsidRDefault="00060F4A" w:rsidP="006C36EB">
            <w:pPr>
              <w:rPr>
                <w:rFonts w:eastAsia="Times New Roman"/>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=(1,1)</m:t>
                </m:r>
              </m:oMath>
            </m:oMathPara>
          </w:p>
        </w:tc>
        <w:tc>
          <w:tcPr>
            <w:tcW w:w="0" w:type="auto"/>
            <w:tcMar>
              <w:top w:w="0" w:type="dxa"/>
              <w:left w:w="108" w:type="dxa"/>
              <w:bottom w:w="0" w:type="dxa"/>
              <w:right w:w="108" w:type="dxa"/>
            </w:tcMar>
          </w:tcPr>
          <w:p w14:paraId="0FAD46E9" w14:textId="77777777" w:rsidR="006C36EB" w:rsidRPr="001523B5" w:rsidRDefault="006C36EB" w:rsidP="006C36EB">
            <w:pPr>
              <w:rPr>
                <w:rFonts w:eastAsia="Times New Roman"/>
                <w:iCs/>
                <w:sz w:val="20"/>
              </w:rPr>
            </w:pPr>
          </w:p>
        </w:tc>
        <w:tc>
          <w:tcPr>
            <w:tcW w:w="0" w:type="auto"/>
          </w:tcPr>
          <w:p w14:paraId="05862526" w14:textId="77777777" w:rsidR="006C36EB" w:rsidRPr="001523B5" w:rsidRDefault="006C36EB" w:rsidP="006C36EB">
            <w:pPr>
              <w:rPr>
                <w:rFonts w:eastAsia="Times New Roman"/>
                <w:iCs/>
                <w:sz w:val="20"/>
              </w:rPr>
            </w:pPr>
          </w:p>
        </w:tc>
      </w:tr>
      <w:tr w:rsidR="006C36EB" w:rsidRPr="00084248" w14:paraId="20A05958" w14:textId="77777777" w:rsidTr="006C36EB">
        <w:trPr>
          <w:jc w:val="center"/>
        </w:trPr>
        <w:tc>
          <w:tcPr>
            <w:tcW w:w="0" w:type="auto"/>
            <w:tcMar>
              <w:top w:w="0" w:type="dxa"/>
              <w:left w:w="108" w:type="dxa"/>
              <w:bottom w:w="0" w:type="dxa"/>
              <w:right w:w="108" w:type="dxa"/>
            </w:tcMar>
            <w:vAlign w:val="center"/>
            <w:hideMark/>
          </w:tcPr>
          <w:p w14:paraId="29061BB2" w14:textId="77777777" w:rsidR="006C36EB" w:rsidRPr="00084248" w:rsidRDefault="006C36EB" w:rsidP="006C36EB">
            <w:pPr>
              <w:contextualSpacing/>
              <w:rPr>
                <w:rFonts w:eastAsiaTheme="minorHAnsi"/>
                <w:iCs/>
                <w:sz w:val="20"/>
              </w:rPr>
            </w:pPr>
            <w:r w:rsidRPr="00084248">
              <w:rPr>
                <w:rFonts w:eastAsiaTheme="minorHAnsi"/>
                <w:iCs/>
                <w:sz w:val="20"/>
              </w:rPr>
              <w:t>3</w:t>
            </w:r>
          </w:p>
        </w:tc>
        <w:tc>
          <w:tcPr>
            <w:tcW w:w="0" w:type="auto"/>
            <w:tcMar>
              <w:top w:w="0" w:type="dxa"/>
              <w:left w:w="108" w:type="dxa"/>
              <w:bottom w:w="0" w:type="dxa"/>
              <w:right w:w="108" w:type="dxa"/>
            </w:tcMar>
            <w:vAlign w:val="center"/>
            <w:hideMark/>
          </w:tcPr>
          <w:p w14:paraId="6A6153ED" w14:textId="77777777" w:rsidR="006C36EB" w:rsidRPr="001523B5" w:rsidRDefault="006C36EB" w:rsidP="006C36EB">
            <w:pPr>
              <w:contextualSpacing/>
              <w:rPr>
                <w:rFonts w:eastAsiaTheme="minorHAnsi"/>
                <w:iCs/>
                <w:color w:val="000000"/>
                <w:sz w:val="20"/>
              </w:rPr>
            </w:pPr>
          </w:p>
        </w:tc>
        <w:tc>
          <w:tcPr>
            <w:tcW w:w="0" w:type="auto"/>
          </w:tcPr>
          <w:p w14:paraId="32DDAA41" w14:textId="77777777" w:rsidR="006C36EB" w:rsidRPr="001523B5" w:rsidRDefault="00060F4A"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c>
          <w:tcPr>
            <w:tcW w:w="0" w:type="auto"/>
            <w:tcMar>
              <w:top w:w="0" w:type="dxa"/>
              <w:left w:w="108" w:type="dxa"/>
              <w:bottom w:w="0" w:type="dxa"/>
              <w:right w:w="108" w:type="dxa"/>
            </w:tcMar>
          </w:tcPr>
          <w:p w14:paraId="7CD93C74" w14:textId="77777777" w:rsidR="006C36EB" w:rsidRPr="001523B5" w:rsidRDefault="00060F4A"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=(1,1,1)</m:t>
                </m:r>
              </m:oMath>
            </m:oMathPara>
          </w:p>
        </w:tc>
        <w:tc>
          <w:tcPr>
            <w:tcW w:w="0" w:type="auto"/>
          </w:tcPr>
          <w:p w14:paraId="34F11ADD" w14:textId="77777777" w:rsidR="006C36EB" w:rsidRPr="001523B5" w:rsidRDefault="006C36EB" w:rsidP="006C36EB">
            <w:pPr>
              <w:rPr>
                <w:rFonts w:eastAsia="Times New Roman"/>
                <w:iCs/>
                <w:color w:val="000000"/>
                <w:sz w:val="20"/>
              </w:rPr>
            </w:pPr>
          </w:p>
        </w:tc>
      </w:tr>
      <w:tr w:rsidR="006C36EB" w:rsidRPr="00084248" w14:paraId="222F42C6" w14:textId="77777777" w:rsidTr="006C36EB">
        <w:trPr>
          <w:jc w:val="center"/>
        </w:trPr>
        <w:tc>
          <w:tcPr>
            <w:tcW w:w="0" w:type="auto"/>
            <w:tcMar>
              <w:top w:w="0" w:type="dxa"/>
              <w:left w:w="108" w:type="dxa"/>
              <w:bottom w:w="0" w:type="dxa"/>
              <w:right w:w="108" w:type="dxa"/>
            </w:tcMar>
            <w:vAlign w:val="center"/>
            <w:hideMark/>
          </w:tcPr>
          <w:p w14:paraId="42903C44" w14:textId="77777777" w:rsidR="006C36EB" w:rsidRPr="00084248" w:rsidRDefault="006C36EB" w:rsidP="006C36EB">
            <w:pPr>
              <w:contextualSpacing/>
              <w:rPr>
                <w:rFonts w:eastAsiaTheme="minorHAnsi"/>
                <w:iCs/>
                <w:sz w:val="20"/>
              </w:rPr>
            </w:pPr>
            <w:r w:rsidRPr="00084248">
              <w:rPr>
                <w:rFonts w:eastAsiaTheme="minorHAnsi"/>
                <w:iCs/>
                <w:sz w:val="20"/>
              </w:rPr>
              <w:t>4</w:t>
            </w:r>
          </w:p>
        </w:tc>
        <w:tc>
          <w:tcPr>
            <w:tcW w:w="0" w:type="auto"/>
            <w:tcMar>
              <w:top w:w="0" w:type="dxa"/>
              <w:left w:w="108" w:type="dxa"/>
              <w:bottom w:w="0" w:type="dxa"/>
              <w:right w:w="108" w:type="dxa"/>
            </w:tcMar>
            <w:vAlign w:val="center"/>
            <w:hideMark/>
          </w:tcPr>
          <w:p w14:paraId="3264D87E" w14:textId="77777777" w:rsidR="006C36EB" w:rsidRPr="001523B5" w:rsidRDefault="006C36EB" w:rsidP="006C36EB">
            <w:pPr>
              <w:contextualSpacing/>
              <w:rPr>
                <w:rFonts w:eastAsiaTheme="minorHAnsi"/>
                <w:iCs/>
                <w:color w:val="000000"/>
                <w:sz w:val="20"/>
              </w:rPr>
            </w:pPr>
          </w:p>
        </w:tc>
        <w:tc>
          <w:tcPr>
            <w:tcW w:w="0" w:type="auto"/>
          </w:tcPr>
          <w:p w14:paraId="61D220CE" w14:textId="77777777" w:rsidR="006C36EB" w:rsidRPr="001523B5" w:rsidRDefault="00060F4A"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=(2,2)</m:t>
                </m:r>
              </m:oMath>
            </m:oMathPara>
          </w:p>
        </w:tc>
        <w:tc>
          <w:tcPr>
            <w:tcW w:w="0" w:type="auto"/>
            <w:tcMar>
              <w:top w:w="0" w:type="dxa"/>
              <w:left w:w="108" w:type="dxa"/>
              <w:bottom w:w="0" w:type="dxa"/>
              <w:right w:w="108" w:type="dxa"/>
            </w:tcMar>
          </w:tcPr>
          <w:p w14:paraId="5541602B" w14:textId="71253DE8" w:rsidR="006C36EB" w:rsidRPr="001523B5" w:rsidRDefault="006C36EB" w:rsidP="006C36EB">
            <w:pPr>
              <w:rPr>
                <w:rFonts w:eastAsia="Times New Roman"/>
                <w:iCs/>
                <w:color w:val="000000"/>
                <w:sz w:val="20"/>
              </w:rPr>
            </w:pPr>
          </w:p>
        </w:tc>
        <w:tc>
          <w:tcPr>
            <w:tcW w:w="0" w:type="auto"/>
          </w:tcPr>
          <w:p w14:paraId="48132996" w14:textId="77777777" w:rsidR="006C36EB" w:rsidRPr="001523B5" w:rsidRDefault="00060F4A"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=(1,1,1,1)</m:t>
                </m:r>
              </m:oMath>
            </m:oMathPara>
          </w:p>
        </w:tc>
      </w:tr>
      <w:tr w:rsidR="006C36EB" w:rsidRPr="00084248" w14:paraId="7A644501" w14:textId="77777777" w:rsidTr="006C36EB">
        <w:trPr>
          <w:jc w:val="center"/>
        </w:trPr>
        <w:tc>
          <w:tcPr>
            <w:tcW w:w="0" w:type="auto"/>
            <w:tcMar>
              <w:top w:w="0" w:type="dxa"/>
              <w:left w:w="108" w:type="dxa"/>
              <w:bottom w:w="0" w:type="dxa"/>
              <w:right w:w="108" w:type="dxa"/>
            </w:tcMar>
            <w:vAlign w:val="center"/>
            <w:hideMark/>
          </w:tcPr>
          <w:p w14:paraId="0A217342" w14:textId="77777777" w:rsidR="006C36EB" w:rsidRPr="00084248" w:rsidRDefault="006C36EB" w:rsidP="006C36EB">
            <w:pPr>
              <w:contextualSpacing/>
              <w:rPr>
                <w:rFonts w:eastAsiaTheme="minorHAnsi"/>
                <w:iCs/>
                <w:sz w:val="20"/>
              </w:rPr>
            </w:pPr>
            <w:r w:rsidRPr="00084248">
              <w:rPr>
                <w:rFonts w:eastAsiaTheme="minorHAnsi"/>
                <w:iCs/>
                <w:sz w:val="20"/>
              </w:rPr>
              <w:t>5</w:t>
            </w:r>
          </w:p>
        </w:tc>
        <w:tc>
          <w:tcPr>
            <w:tcW w:w="0" w:type="auto"/>
            <w:tcMar>
              <w:top w:w="0" w:type="dxa"/>
              <w:left w:w="108" w:type="dxa"/>
              <w:bottom w:w="0" w:type="dxa"/>
              <w:right w:w="108" w:type="dxa"/>
            </w:tcMar>
            <w:vAlign w:val="center"/>
          </w:tcPr>
          <w:p w14:paraId="404F6FD6" w14:textId="77777777" w:rsidR="006C36EB" w:rsidRPr="001523B5" w:rsidRDefault="006C36EB" w:rsidP="006C36EB">
            <w:pPr>
              <w:rPr>
                <w:rFonts w:eastAsia="Times New Roman"/>
                <w:iCs/>
                <w:color w:val="000000"/>
                <w:sz w:val="20"/>
              </w:rPr>
            </w:pPr>
          </w:p>
        </w:tc>
        <w:tc>
          <w:tcPr>
            <w:tcW w:w="0" w:type="auto"/>
          </w:tcPr>
          <w:p w14:paraId="42823BCF" w14:textId="77777777" w:rsidR="006C36EB" w:rsidRPr="001523B5" w:rsidRDefault="006C36EB" w:rsidP="006C36EB">
            <w:pPr>
              <w:contextualSpacing/>
              <w:rPr>
                <w:rFonts w:eastAsiaTheme="minorHAnsi"/>
                <w:iCs/>
                <w:color w:val="000000"/>
                <w:sz w:val="20"/>
              </w:rPr>
            </w:pPr>
          </w:p>
        </w:tc>
        <w:tc>
          <w:tcPr>
            <w:tcW w:w="0" w:type="auto"/>
            <w:tcMar>
              <w:top w:w="0" w:type="dxa"/>
              <w:left w:w="108" w:type="dxa"/>
              <w:bottom w:w="0" w:type="dxa"/>
              <w:right w:w="108" w:type="dxa"/>
            </w:tcMar>
          </w:tcPr>
          <w:p w14:paraId="193D5097" w14:textId="77777777" w:rsidR="006C36EB" w:rsidRPr="001523B5" w:rsidRDefault="00060F4A"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=(2,2,1)</m:t>
                </m:r>
              </m:oMath>
            </m:oMathPara>
          </w:p>
        </w:tc>
        <w:tc>
          <w:tcPr>
            <w:tcW w:w="0" w:type="auto"/>
          </w:tcPr>
          <w:p w14:paraId="604962E8" w14:textId="77777777" w:rsidR="006C36EB" w:rsidRPr="001523B5" w:rsidRDefault="00060F4A" w:rsidP="006C36EB">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=(2,1,1,1)</m:t>
                </m:r>
              </m:oMath>
            </m:oMathPara>
          </w:p>
        </w:tc>
      </w:tr>
      <w:tr w:rsidR="006C36EB" w:rsidRPr="00084248" w14:paraId="1A19168B" w14:textId="77777777" w:rsidTr="006C36EB">
        <w:trPr>
          <w:jc w:val="center"/>
        </w:trPr>
        <w:tc>
          <w:tcPr>
            <w:tcW w:w="0" w:type="auto"/>
            <w:tcMar>
              <w:top w:w="0" w:type="dxa"/>
              <w:left w:w="108" w:type="dxa"/>
              <w:bottom w:w="0" w:type="dxa"/>
              <w:right w:w="108" w:type="dxa"/>
            </w:tcMar>
            <w:vAlign w:val="center"/>
            <w:hideMark/>
          </w:tcPr>
          <w:p w14:paraId="73B838B0" w14:textId="77777777" w:rsidR="006C36EB" w:rsidRPr="00084248" w:rsidRDefault="006C36EB" w:rsidP="006C36EB">
            <w:pPr>
              <w:contextualSpacing/>
              <w:rPr>
                <w:rFonts w:eastAsiaTheme="minorHAnsi"/>
                <w:iCs/>
                <w:sz w:val="20"/>
              </w:rPr>
            </w:pPr>
            <w:r w:rsidRPr="00084248">
              <w:rPr>
                <w:rFonts w:eastAsiaTheme="minorHAnsi"/>
                <w:iCs/>
                <w:sz w:val="20"/>
              </w:rPr>
              <w:t>6</w:t>
            </w:r>
          </w:p>
        </w:tc>
        <w:tc>
          <w:tcPr>
            <w:tcW w:w="0" w:type="auto"/>
            <w:tcMar>
              <w:top w:w="0" w:type="dxa"/>
              <w:left w:w="108" w:type="dxa"/>
              <w:bottom w:w="0" w:type="dxa"/>
              <w:right w:w="108" w:type="dxa"/>
            </w:tcMar>
            <w:vAlign w:val="center"/>
          </w:tcPr>
          <w:p w14:paraId="7D63A58E" w14:textId="77777777" w:rsidR="006C36EB" w:rsidRPr="001523B5" w:rsidRDefault="006C36EB" w:rsidP="006C36EB">
            <w:pPr>
              <w:rPr>
                <w:rFonts w:eastAsia="Times New Roman"/>
                <w:iCs/>
                <w:color w:val="000000"/>
                <w:sz w:val="20"/>
              </w:rPr>
            </w:pPr>
          </w:p>
        </w:tc>
        <w:tc>
          <w:tcPr>
            <w:tcW w:w="0" w:type="auto"/>
          </w:tcPr>
          <w:p w14:paraId="72D32EE5" w14:textId="77777777" w:rsidR="006C36EB" w:rsidRPr="001523B5" w:rsidRDefault="006C36EB" w:rsidP="006C36EB">
            <w:pPr>
              <w:contextualSpacing/>
              <w:rPr>
                <w:rFonts w:eastAsiaTheme="minorHAnsi"/>
                <w:iCs/>
                <w:color w:val="000000"/>
                <w:sz w:val="20"/>
              </w:rPr>
            </w:pPr>
          </w:p>
        </w:tc>
        <w:tc>
          <w:tcPr>
            <w:tcW w:w="0" w:type="auto"/>
            <w:tcMar>
              <w:top w:w="0" w:type="dxa"/>
              <w:left w:w="108" w:type="dxa"/>
              <w:bottom w:w="0" w:type="dxa"/>
              <w:right w:w="108" w:type="dxa"/>
            </w:tcMar>
          </w:tcPr>
          <w:p w14:paraId="2ABB0034" w14:textId="77777777" w:rsidR="006C36EB" w:rsidRPr="001523B5" w:rsidRDefault="00060F4A"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=(2,2,2)</m:t>
                </m:r>
              </m:oMath>
            </m:oMathPara>
          </w:p>
        </w:tc>
        <w:tc>
          <w:tcPr>
            <w:tcW w:w="0" w:type="auto"/>
          </w:tcPr>
          <w:p w14:paraId="63038BDA" w14:textId="77777777" w:rsidR="006C36EB" w:rsidRPr="001523B5" w:rsidRDefault="00060F4A" w:rsidP="006C36EB">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=(2,2,1,1)</m:t>
                </m:r>
              </m:oMath>
            </m:oMathPara>
          </w:p>
        </w:tc>
      </w:tr>
      <w:tr w:rsidR="006C36EB" w:rsidRPr="00084248" w14:paraId="113E2347" w14:textId="77777777" w:rsidTr="006C36EB">
        <w:trPr>
          <w:jc w:val="center"/>
        </w:trPr>
        <w:tc>
          <w:tcPr>
            <w:tcW w:w="0" w:type="auto"/>
            <w:tcMar>
              <w:top w:w="0" w:type="dxa"/>
              <w:left w:w="108" w:type="dxa"/>
              <w:bottom w:w="0" w:type="dxa"/>
              <w:right w:w="108" w:type="dxa"/>
            </w:tcMar>
            <w:vAlign w:val="center"/>
            <w:hideMark/>
          </w:tcPr>
          <w:p w14:paraId="4F829EFF" w14:textId="77777777" w:rsidR="006C36EB" w:rsidRPr="00084248" w:rsidRDefault="006C36EB" w:rsidP="006C36EB">
            <w:pPr>
              <w:contextualSpacing/>
              <w:rPr>
                <w:rFonts w:eastAsiaTheme="minorHAnsi"/>
                <w:iCs/>
                <w:sz w:val="20"/>
              </w:rPr>
            </w:pPr>
            <w:r w:rsidRPr="00084248">
              <w:rPr>
                <w:rFonts w:eastAsiaTheme="minorHAnsi"/>
                <w:iCs/>
                <w:sz w:val="20"/>
              </w:rPr>
              <w:t>7</w:t>
            </w:r>
          </w:p>
        </w:tc>
        <w:tc>
          <w:tcPr>
            <w:tcW w:w="0" w:type="auto"/>
            <w:tcMar>
              <w:top w:w="0" w:type="dxa"/>
              <w:left w:w="108" w:type="dxa"/>
              <w:bottom w:w="0" w:type="dxa"/>
              <w:right w:w="108" w:type="dxa"/>
            </w:tcMar>
            <w:vAlign w:val="center"/>
          </w:tcPr>
          <w:p w14:paraId="611A87EF" w14:textId="77777777" w:rsidR="006C36EB" w:rsidRPr="001523B5" w:rsidRDefault="006C36EB" w:rsidP="006C36EB">
            <w:pPr>
              <w:rPr>
                <w:rFonts w:eastAsia="Times New Roman"/>
                <w:iCs/>
                <w:sz w:val="20"/>
              </w:rPr>
            </w:pPr>
          </w:p>
        </w:tc>
        <w:tc>
          <w:tcPr>
            <w:tcW w:w="0" w:type="auto"/>
          </w:tcPr>
          <w:p w14:paraId="51DDB9DC" w14:textId="77777777" w:rsidR="006C36EB" w:rsidRPr="001523B5" w:rsidRDefault="006C36EB" w:rsidP="006C36EB">
            <w:pPr>
              <w:contextualSpacing/>
              <w:rPr>
                <w:rFonts w:eastAsiaTheme="minorHAnsi"/>
                <w:iCs/>
                <w:sz w:val="20"/>
              </w:rPr>
            </w:pPr>
          </w:p>
        </w:tc>
        <w:tc>
          <w:tcPr>
            <w:tcW w:w="0" w:type="auto"/>
            <w:tcMar>
              <w:top w:w="0" w:type="dxa"/>
              <w:left w:w="108" w:type="dxa"/>
              <w:bottom w:w="0" w:type="dxa"/>
              <w:right w:w="108" w:type="dxa"/>
            </w:tcMar>
            <w:vAlign w:val="center"/>
          </w:tcPr>
          <w:p w14:paraId="42300530" w14:textId="77777777" w:rsidR="006C36EB" w:rsidRPr="001523B5" w:rsidRDefault="006C36EB" w:rsidP="006C36EB">
            <w:pPr>
              <w:contextualSpacing/>
              <w:rPr>
                <w:rFonts w:eastAsia="Calibri"/>
                <w:iCs/>
                <w:sz w:val="20"/>
              </w:rPr>
            </w:pPr>
          </w:p>
        </w:tc>
        <w:tc>
          <w:tcPr>
            <w:tcW w:w="0" w:type="auto"/>
          </w:tcPr>
          <w:p w14:paraId="4743DB3A" w14:textId="77777777" w:rsidR="006C36EB" w:rsidRPr="001523B5" w:rsidRDefault="00060F4A"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=(2,2,2,1)</m:t>
                </m:r>
              </m:oMath>
            </m:oMathPara>
          </w:p>
        </w:tc>
      </w:tr>
      <w:tr w:rsidR="006C36EB" w:rsidRPr="00084248" w14:paraId="79661D32" w14:textId="77777777" w:rsidTr="006C36EB">
        <w:trPr>
          <w:jc w:val="center"/>
        </w:trPr>
        <w:tc>
          <w:tcPr>
            <w:tcW w:w="0" w:type="auto"/>
            <w:tcMar>
              <w:top w:w="0" w:type="dxa"/>
              <w:left w:w="108" w:type="dxa"/>
              <w:bottom w:w="0" w:type="dxa"/>
              <w:right w:w="108" w:type="dxa"/>
            </w:tcMar>
            <w:vAlign w:val="center"/>
          </w:tcPr>
          <w:p w14:paraId="17DC2127" w14:textId="77777777" w:rsidR="006C36EB" w:rsidRPr="00084248" w:rsidRDefault="006C36EB" w:rsidP="006C36EB">
            <w:pPr>
              <w:contextualSpacing/>
              <w:rPr>
                <w:rFonts w:eastAsiaTheme="minorHAnsi"/>
                <w:iCs/>
                <w:sz w:val="20"/>
              </w:rPr>
            </w:pPr>
            <w:r w:rsidRPr="00084248">
              <w:rPr>
                <w:rFonts w:eastAsiaTheme="minorHAnsi"/>
                <w:iCs/>
                <w:sz w:val="20"/>
              </w:rPr>
              <w:t>8</w:t>
            </w:r>
          </w:p>
        </w:tc>
        <w:tc>
          <w:tcPr>
            <w:tcW w:w="0" w:type="auto"/>
            <w:tcMar>
              <w:top w:w="0" w:type="dxa"/>
              <w:left w:w="108" w:type="dxa"/>
              <w:bottom w:w="0" w:type="dxa"/>
              <w:right w:w="108" w:type="dxa"/>
            </w:tcMar>
            <w:vAlign w:val="center"/>
          </w:tcPr>
          <w:p w14:paraId="72F09E25" w14:textId="77777777" w:rsidR="006C36EB" w:rsidRPr="001523B5" w:rsidRDefault="006C36EB" w:rsidP="006C36EB">
            <w:pPr>
              <w:rPr>
                <w:rFonts w:eastAsia="Times New Roman"/>
                <w:iCs/>
                <w:sz w:val="20"/>
              </w:rPr>
            </w:pPr>
          </w:p>
        </w:tc>
        <w:tc>
          <w:tcPr>
            <w:tcW w:w="0" w:type="auto"/>
          </w:tcPr>
          <w:p w14:paraId="13EFEE80" w14:textId="77777777" w:rsidR="006C36EB" w:rsidRPr="001523B5" w:rsidRDefault="006C36EB" w:rsidP="006C36EB">
            <w:pPr>
              <w:contextualSpacing/>
              <w:rPr>
                <w:rFonts w:eastAsiaTheme="minorHAnsi"/>
                <w:iCs/>
                <w:sz w:val="20"/>
              </w:rPr>
            </w:pPr>
          </w:p>
        </w:tc>
        <w:tc>
          <w:tcPr>
            <w:tcW w:w="0" w:type="auto"/>
            <w:tcMar>
              <w:top w:w="0" w:type="dxa"/>
              <w:left w:w="108" w:type="dxa"/>
              <w:bottom w:w="0" w:type="dxa"/>
              <w:right w:w="108" w:type="dxa"/>
            </w:tcMar>
            <w:vAlign w:val="center"/>
          </w:tcPr>
          <w:p w14:paraId="769D5E1E" w14:textId="77777777" w:rsidR="006C36EB" w:rsidRPr="001523B5" w:rsidRDefault="006C36EB" w:rsidP="006C36EB">
            <w:pPr>
              <w:contextualSpacing/>
              <w:rPr>
                <w:rFonts w:eastAsiaTheme="minorHAnsi"/>
                <w:iCs/>
                <w:sz w:val="20"/>
              </w:rPr>
            </w:pPr>
          </w:p>
        </w:tc>
        <w:tc>
          <w:tcPr>
            <w:tcW w:w="0" w:type="auto"/>
          </w:tcPr>
          <w:p w14:paraId="0E3098E4" w14:textId="77777777" w:rsidR="006C36EB" w:rsidRPr="001523B5" w:rsidRDefault="00060F4A"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=(2,2,2,2)</m:t>
                </m:r>
              </m:oMath>
            </m:oMathPara>
          </w:p>
        </w:tc>
      </w:tr>
      <w:tr w:rsidR="00C17E82" w:rsidRPr="00084248" w14:paraId="6DE55B85" w14:textId="77777777" w:rsidTr="006C36EB">
        <w:trPr>
          <w:jc w:val="center"/>
        </w:trPr>
        <w:tc>
          <w:tcPr>
            <w:tcW w:w="0" w:type="auto"/>
            <w:tcMar>
              <w:top w:w="0" w:type="dxa"/>
              <w:left w:w="108" w:type="dxa"/>
              <w:bottom w:w="0" w:type="dxa"/>
              <w:right w:w="108" w:type="dxa"/>
            </w:tcMar>
            <w:vAlign w:val="center"/>
          </w:tcPr>
          <w:p w14:paraId="168714DD" w14:textId="5D8597C7" w:rsidR="00C17E82" w:rsidRPr="00084248" w:rsidRDefault="00C17E82" w:rsidP="006C36EB">
            <w:pPr>
              <w:contextualSpacing/>
              <w:rPr>
                <w:rFonts w:eastAsiaTheme="minorHAnsi"/>
                <w:iCs/>
                <w:sz w:val="20"/>
              </w:rPr>
            </w:pPr>
            <w:r>
              <w:rPr>
                <w:rFonts w:eastAsiaTheme="minorHAnsi"/>
                <w:iCs/>
                <w:sz w:val="20"/>
              </w:rPr>
              <w:t>Total</w:t>
            </w:r>
          </w:p>
        </w:tc>
        <w:tc>
          <w:tcPr>
            <w:tcW w:w="0" w:type="auto"/>
            <w:tcMar>
              <w:top w:w="0" w:type="dxa"/>
              <w:left w:w="108" w:type="dxa"/>
              <w:bottom w:w="0" w:type="dxa"/>
              <w:right w:w="108" w:type="dxa"/>
            </w:tcMar>
            <w:vAlign w:val="center"/>
          </w:tcPr>
          <w:p w14:paraId="57381BFB" w14:textId="691C9285" w:rsidR="00C17E82" w:rsidRPr="001523B5" w:rsidRDefault="00C17E82" w:rsidP="006C36EB">
            <w:pPr>
              <w:rPr>
                <w:rFonts w:eastAsia="Times New Roman"/>
                <w:iCs/>
                <w:sz w:val="20"/>
              </w:rPr>
            </w:pPr>
            <w:r w:rsidRPr="001523B5">
              <w:rPr>
                <w:rFonts w:eastAsia="Times New Roman"/>
                <w:iCs/>
                <w:sz w:val="20"/>
              </w:rPr>
              <w:t>6</w:t>
            </w:r>
          </w:p>
        </w:tc>
        <w:tc>
          <w:tcPr>
            <w:tcW w:w="0" w:type="auto"/>
          </w:tcPr>
          <w:p w14:paraId="1E9640C8" w14:textId="4817593C" w:rsidR="00C17E82" w:rsidRPr="001523B5" w:rsidRDefault="00C17E82" w:rsidP="006C36EB">
            <w:pPr>
              <w:contextualSpacing/>
              <w:rPr>
                <w:rFonts w:eastAsiaTheme="minorHAnsi"/>
                <w:iCs/>
                <w:sz w:val="20"/>
              </w:rPr>
            </w:pPr>
            <w:r w:rsidRPr="001523B5">
              <w:rPr>
                <w:rFonts w:eastAsiaTheme="minorHAnsi"/>
                <w:iCs/>
                <w:sz w:val="20"/>
              </w:rPr>
              <w:t>28</w:t>
            </w:r>
          </w:p>
        </w:tc>
        <w:tc>
          <w:tcPr>
            <w:tcW w:w="0" w:type="auto"/>
            <w:tcMar>
              <w:top w:w="0" w:type="dxa"/>
              <w:left w:w="108" w:type="dxa"/>
              <w:bottom w:w="0" w:type="dxa"/>
              <w:right w:w="108" w:type="dxa"/>
            </w:tcMar>
            <w:vAlign w:val="center"/>
          </w:tcPr>
          <w:p w14:paraId="053FEEE9" w14:textId="23800C4C" w:rsidR="00C17E82" w:rsidRPr="001523B5" w:rsidRDefault="001523B5" w:rsidP="006C36EB">
            <w:pPr>
              <w:contextualSpacing/>
              <w:rPr>
                <w:rFonts w:eastAsiaTheme="minorHAnsi"/>
                <w:iCs/>
                <w:sz w:val="20"/>
              </w:rPr>
            </w:pPr>
            <w:r>
              <w:rPr>
                <w:rFonts w:eastAsiaTheme="minorHAnsi"/>
                <w:iCs/>
                <w:sz w:val="20"/>
              </w:rPr>
              <w:t>88</w:t>
            </w:r>
          </w:p>
        </w:tc>
        <w:tc>
          <w:tcPr>
            <w:tcW w:w="0" w:type="auto"/>
          </w:tcPr>
          <w:p w14:paraId="00BD013E" w14:textId="7D5F5FDD" w:rsidR="00C17E82" w:rsidRPr="001523B5" w:rsidRDefault="00C17E82" w:rsidP="006C36EB">
            <w:pPr>
              <w:contextualSpacing/>
              <w:rPr>
                <w:sz w:val="20"/>
              </w:rPr>
            </w:pPr>
            <w:r w:rsidRPr="001523B5">
              <w:rPr>
                <w:sz w:val="20"/>
              </w:rPr>
              <w:t>496</w:t>
            </w:r>
          </w:p>
        </w:tc>
      </w:tr>
    </w:tbl>
    <w:p w14:paraId="5D7AF41C" w14:textId="6769D260" w:rsidR="006C36EB" w:rsidRDefault="006C36EB" w:rsidP="006C36EB">
      <w:pPr>
        <w:rPr>
          <w:rFonts w:eastAsia="Times New Roman"/>
          <w:sz w:val="20"/>
          <w:lang w:val="en-US"/>
        </w:rPr>
      </w:pPr>
    </w:p>
    <w:p w14:paraId="137DE90C" w14:textId="56427FB8" w:rsidR="001473A8" w:rsidRDefault="00A5583A" w:rsidP="001473A8">
      <w:pPr>
        <w:rPr>
          <w:rFonts w:eastAsia="Times New Roman"/>
          <w:sz w:val="20"/>
        </w:rPr>
      </w:pPr>
      <w:r>
        <w:rPr>
          <w:sz w:val="20"/>
        </w:rPr>
        <w:t xml:space="preserve">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=4</m:t>
        </m:r>
      </m:oMath>
      <w:r>
        <w:rPr>
          <w:sz w:val="20"/>
        </w:rPr>
        <w:t xml:space="preserve">, </w:t>
      </w:r>
      <w:r w:rsidR="001F713C">
        <w:rPr>
          <w:sz w:val="20"/>
        </w:rPr>
        <w:t>the agreed</w:t>
      </w:r>
      <w:r>
        <w:rPr>
          <w:sz w:val="20"/>
        </w:rPr>
        <w:t xml:space="preserv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values</w:t>
      </w:r>
      <w:r w:rsidR="001F713C">
        <w:rPr>
          <w:sz w:val="20"/>
        </w:rPr>
        <w:t xml:space="preserve"> (combinations) without any specific ordering</w:t>
      </w:r>
      <w:r>
        <w:rPr>
          <w:sz w:val="20"/>
        </w:rPr>
        <w:t xml:space="preserve"> are shown in </w:t>
      </w:r>
      <w:r>
        <w:rPr>
          <w:sz w:val="20"/>
        </w:rPr>
        <w:fldChar w:fldCharType="begin"/>
      </w:r>
      <w:r>
        <w:rPr>
          <w:sz w:val="20"/>
        </w:rPr>
        <w:instrText xml:space="preserve"> REF _Ref134971737 \h </w:instrText>
      </w:r>
      <w:r>
        <w:rPr>
          <w:sz w:val="20"/>
        </w:rPr>
      </w:r>
      <w:r>
        <w:rPr>
          <w:sz w:val="20"/>
        </w:rPr>
        <w:fldChar w:fldCharType="separate"/>
      </w:r>
      <w:r w:rsidR="006612CF" w:rsidRPr="00084248">
        <w:rPr>
          <w:rFonts w:eastAsiaTheme="minorHAnsi"/>
          <w:iCs/>
          <w:sz w:val="20"/>
        </w:rPr>
        <w:t xml:space="preserve">Table </w:t>
      </w:r>
      <w:r w:rsidR="006612CF">
        <w:rPr>
          <w:rFonts w:eastAsiaTheme="minorHAnsi"/>
          <w:iCs/>
          <w:noProof/>
          <w:sz w:val="20"/>
        </w:rPr>
        <w:t>2</w:t>
      </w:r>
      <w:r>
        <w:rPr>
          <w:sz w:val="20"/>
        </w:rPr>
        <w:fldChar w:fldCharType="end"/>
      </w:r>
      <w:r>
        <w:rPr>
          <w:sz w:val="20"/>
        </w:rPr>
        <w:t xml:space="preserve">, and the total number of possible mapping/ordering of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sidRPr="00084248">
        <w:rPr>
          <w:sz w:val="20"/>
        </w:rPr>
        <w:t xml:space="preserve"> </w:t>
      </w:r>
      <w:r>
        <w:rPr>
          <w:sz w:val="20"/>
        </w:rPr>
        <w:t xml:space="preserve">for different </w:t>
      </w:r>
      <m:oMath>
        <m:r>
          <w:rPr>
            <w:rFonts w:ascii="Cambria Math" w:hAnsi="Cambria Math"/>
            <w:sz w:val="20"/>
          </w:rPr>
          <m:t>n</m:t>
        </m:r>
      </m:oMath>
      <w:r>
        <w:rPr>
          <w:sz w:val="20"/>
        </w:rPr>
        <w:t xml:space="preserve"> values is </w:t>
      </w:r>
      <m:oMath>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4</m:t>
            </m:r>
          </m:sup>
          <m:e>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t>
                </m:r>
              </m:sub>
              <m:sup>
                <m:r>
                  <w:rPr>
                    <w:rFonts w:ascii="Cambria Math" w:hAnsi="Cambria Math"/>
                    <w:sz w:val="20"/>
                  </w:rPr>
                  <m:t>4</m:t>
                </m:r>
              </m:sup>
            </m:sSubSup>
          </m:e>
        </m:nary>
        <m:r>
          <w:rPr>
            <w:rFonts w:ascii="Cambria Math" w:hAnsi="Cambria Math"/>
            <w:sz w:val="20"/>
          </w:rPr>
          <m:t>=64</m:t>
        </m:r>
      </m:oMath>
      <w:r>
        <w:rPr>
          <w:sz w:val="20"/>
        </w:rPr>
        <w:t xml:space="preserve"> (where </w:t>
      </w:r>
      <m:oMath>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t>
            </m:r>
          </m:sub>
          <m:sup>
            <m:r>
              <w:rPr>
                <w:rFonts w:ascii="Cambria Math" w:hAnsi="Cambria Math"/>
                <w:sz w:val="20"/>
              </w:rPr>
              <m:t>4</m:t>
            </m:r>
          </m:sup>
        </m:sSubSup>
      </m:oMath>
      <w:r>
        <w:rPr>
          <w:sz w:val="20"/>
        </w:rPr>
        <w:t xml:space="preserve"> is 4 </w:t>
      </w:r>
      <w:r>
        <w:rPr>
          <w:sz w:val="20"/>
        </w:rPr>
        <w:lastRenderedPageBreak/>
        <w:t xml:space="preserve">permutation </w:t>
      </w:r>
      <m:oMath>
        <m:r>
          <w:rPr>
            <w:rFonts w:ascii="Cambria Math" w:hAnsi="Cambria Math"/>
            <w:sz w:val="20"/>
          </w:rPr>
          <m:t>n</m:t>
        </m:r>
      </m:oMath>
      <w:r>
        <w:rPr>
          <w:sz w:val="20"/>
        </w:rPr>
        <w:t>)</w:t>
      </w:r>
      <w:r w:rsidRPr="00084248">
        <w:rPr>
          <w:sz w:val="20"/>
        </w:rPr>
        <w:t>.</w:t>
      </w:r>
      <w:r>
        <w:rPr>
          <w:sz w:val="20"/>
        </w:rPr>
        <w:t xml:space="preserve"> </w:t>
      </w:r>
      <w:r w:rsidR="001473A8">
        <w:rPr>
          <w:rFonts w:eastAsia="Times New Roman"/>
          <w:sz w:val="20"/>
          <w:lang w:val="en-US"/>
        </w:rPr>
        <w:t xml:space="preserve">The number of possible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w:t>
      </w:r>
      <w:r>
        <w:rPr>
          <w:rFonts w:eastAsia="Times New Roman"/>
          <w:sz w:val="20"/>
        </w:rPr>
        <w:t xml:space="preserve"> and the number of possible mapping are very</w:t>
      </w:r>
      <w:r w:rsidR="001473A8">
        <w:rPr>
          <w:rFonts w:eastAsia="Times New Roman"/>
          <w:sz w:val="20"/>
        </w:rPr>
        <w:t xml:space="preserve"> large, and some of </w:t>
      </w:r>
      <w:r>
        <w:rPr>
          <w:rFonts w:eastAsia="Times New Roman"/>
          <w:sz w:val="20"/>
        </w:rPr>
        <w:t>these values</w:t>
      </w:r>
      <w:r w:rsidR="001473A8">
        <w:rPr>
          <w:rFonts w:eastAsia="Times New Roman"/>
          <w:sz w:val="20"/>
        </w:rPr>
        <w:t xml:space="preserve"> won’t bring significant performance benefits, especially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for rank 5-8. We therefore </w:t>
      </w:r>
      <w:r>
        <w:rPr>
          <w:rFonts w:eastAsia="Times New Roman"/>
          <w:sz w:val="20"/>
        </w:rPr>
        <w:t>support to</w:t>
      </w:r>
      <w:r w:rsidR="001473A8">
        <w:rPr>
          <w:rFonts w:eastAsia="Times New Roman"/>
          <w:sz w:val="20"/>
        </w:rPr>
        <w:t xml:space="preserve"> prune (</w:t>
      </w:r>
      <w:r w:rsidR="0044726D">
        <w:rPr>
          <w:rFonts w:eastAsia="Times New Roman"/>
          <w:sz w:val="20"/>
        </w:rPr>
        <w:t>reduce</w:t>
      </w:r>
      <w:r w:rsidR="001473A8">
        <w:rPr>
          <w:rFonts w:eastAsia="Times New Roman"/>
          <w:sz w:val="20"/>
        </w:rPr>
        <w:t>)</w:t>
      </w:r>
      <w:r w:rsidR="0044726D">
        <w:rPr>
          <w:rFonts w:eastAsia="Times New Roman"/>
          <w:sz w:val="20"/>
        </w:rPr>
        <w:t xml:space="preserve"> number of precoders for</w:t>
      </w:r>
      <w:r w:rsidR="001473A8">
        <w:rPr>
          <w:rFonts w:eastAsia="Times New Roman"/>
          <w:sz w:val="20"/>
        </w:rPr>
        <w:t xml:space="preserve"> such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w:t>
      </w:r>
      <w:r w:rsidR="001473A8" w:rsidRPr="001F713C">
        <w:rPr>
          <w:rFonts w:eastAsia="Times New Roman"/>
          <w:sz w:val="20"/>
        </w:rPr>
        <w:t xml:space="preserve">For instance, </w:t>
      </w:r>
      <w:r w:rsidR="0044726D" w:rsidRPr="001F713C">
        <w:rPr>
          <w:rFonts w:eastAsia="Times New Roman"/>
          <w:sz w:val="20"/>
        </w:rPr>
        <w:t>when four 2Tx TPMIs (5</w:t>
      </w:r>
      <w:r w:rsidR="0044726D" w:rsidRPr="001F713C">
        <w:rPr>
          <w:rFonts w:eastAsia="Times New Roman"/>
          <w:sz w:val="20"/>
          <w:vertAlign w:val="superscript"/>
        </w:rPr>
        <w:t>th</w:t>
      </w:r>
      <w:r w:rsidR="0044726D" w:rsidRPr="001F713C">
        <w:rPr>
          <w:rFonts w:eastAsia="Times New Roman"/>
          <w:sz w:val="20"/>
        </w:rPr>
        <w:t xml:space="preserve"> column in </w:t>
      </w:r>
      <w:r w:rsidR="0044726D" w:rsidRPr="001F713C">
        <w:rPr>
          <w:sz w:val="20"/>
        </w:rPr>
        <w:fldChar w:fldCharType="begin"/>
      </w:r>
      <w:r w:rsidR="0044726D" w:rsidRPr="001F713C">
        <w:rPr>
          <w:sz w:val="20"/>
        </w:rPr>
        <w:instrText xml:space="preserve"> REF _Ref134971737 \h </w:instrText>
      </w:r>
      <w:r w:rsidR="001F713C">
        <w:rPr>
          <w:sz w:val="20"/>
        </w:rPr>
        <w:instrText xml:space="preserve"> \* MERGEFORMAT </w:instrText>
      </w:r>
      <w:r w:rsidR="0044726D" w:rsidRPr="001F713C">
        <w:rPr>
          <w:sz w:val="20"/>
        </w:rPr>
      </w:r>
      <w:r w:rsidR="0044726D" w:rsidRPr="001F713C">
        <w:rPr>
          <w:sz w:val="20"/>
        </w:rPr>
        <w:fldChar w:fldCharType="separate"/>
      </w:r>
      <w:r w:rsidR="006612CF" w:rsidRPr="001F713C">
        <w:rPr>
          <w:rFonts w:eastAsiaTheme="minorHAnsi"/>
          <w:iCs/>
          <w:sz w:val="20"/>
        </w:rPr>
        <w:t xml:space="preserve">Table </w:t>
      </w:r>
      <w:r w:rsidR="006612CF" w:rsidRPr="001F713C">
        <w:rPr>
          <w:rFonts w:eastAsiaTheme="minorHAnsi"/>
          <w:iCs/>
          <w:noProof/>
          <w:sz w:val="20"/>
        </w:rPr>
        <w:t>2</w:t>
      </w:r>
      <w:r w:rsidR="0044726D" w:rsidRPr="001F713C">
        <w:rPr>
          <w:sz w:val="20"/>
        </w:rPr>
        <w:fldChar w:fldCharType="end"/>
      </w:r>
      <w:r w:rsidR="0044726D" w:rsidRPr="001F713C">
        <w:rPr>
          <w:rFonts w:eastAsia="Times New Roman"/>
          <w:sz w:val="20"/>
        </w:rPr>
        <w:t xml:space="preserve">) are indicated and maxRank (configured via RRC) &gt;= 5, then </w:t>
      </w:r>
      <w:r w:rsidR="003638CF">
        <w:rPr>
          <w:rFonts w:eastAsia="Times New Roman"/>
          <w:sz w:val="20"/>
        </w:rPr>
        <w:t>only</w:t>
      </w:r>
      <w:r w:rsidR="0044726D" w:rsidRPr="001F713C">
        <w:rPr>
          <w:rFonts w:eastAsia="Times New Roman"/>
          <w:sz w:val="20"/>
        </w:rPr>
        <w:t xml:space="preserve"> precoders with BPSK (1, -1) entries can be indicated.</w:t>
      </w:r>
    </w:p>
    <w:p w14:paraId="1A0B5A50" w14:textId="77777777" w:rsidR="006C36EB" w:rsidRDefault="006C36EB" w:rsidP="00C30537">
      <w:pPr>
        <w:rPr>
          <w:sz w:val="20"/>
          <w:lang w:eastAsia="ko-KR"/>
        </w:rPr>
      </w:pPr>
    </w:p>
    <w:p w14:paraId="7DEB6AB4" w14:textId="349045A6" w:rsidR="00C30537" w:rsidRPr="00C30537" w:rsidRDefault="00C30537" w:rsidP="00C30537">
      <w:pPr>
        <w:rPr>
          <w:i/>
          <w:sz w:val="20"/>
          <w:lang w:val="en-US" w:eastAsia="ko-KR"/>
        </w:rPr>
      </w:pPr>
      <w:r w:rsidRPr="00C30537">
        <w:rPr>
          <w:b/>
          <w:i/>
          <w:sz w:val="20"/>
          <w:lang w:val="en-US" w:eastAsia="ko-KR"/>
        </w:rPr>
        <w:t xml:space="preserve">Proposal </w:t>
      </w:r>
      <w:r w:rsidR="009725E5">
        <w:rPr>
          <w:b/>
          <w:i/>
          <w:sz w:val="20"/>
          <w:lang w:val="en-US" w:eastAsia="ko-KR"/>
        </w:rPr>
        <w:t>5</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=4</m:t>
        </m:r>
      </m:oMath>
    </w:p>
    <w:p w14:paraId="786215F7" w14:textId="2CC43F36" w:rsidR="00A86D09" w:rsidRPr="003638CF" w:rsidRDefault="00A86D09" w:rsidP="0020600B">
      <w:pPr>
        <w:pStyle w:val="ListParagraph"/>
        <w:numPr>
          <w:ilvl w:val="0"/>
          <w:numId w:val="65"/>
        </w:numPr>
        <w:ind w:leftChars="0"/>
        <w:rPr>
          <w:i/>
          <w:sz w:val="20"/>
          <w:lang w:val="en-US" w:eastAsia="ko-KR"/>
        </w:rPr>
      </w:pPr>
      <w:r w:rsidRPr="003638CF">
        <w:rPr>
          <w:i/>
          <w:sz w:val="20"/>
          <w:lang w:val="en-US" w:eastAsia="ko-KR"/>
        </w:rPr>
        <w:t xml:space="preserve">Support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3638CF">
        <w:rPr>
          <w:i/>
          <w:sz w:val="20"/>
        </w:rPr>
        <w:t xml:space="preserve"> values according to </w:t>
      </w:r>
      <w:r w:rsidR="0044726D" w:rsidRPr="003638CF">
        <w:rPr>
          <w:i/>
          <w:sz w:val="20"/>
        </w:rPr>
        <w:fldChar w:fldCharType="begin"/>
      </w:r>
      <w:r w:rsidR="0044726D" w:rsidRPr="003638CF">
        <w:rPr>
          <w:i/>
          <w:sz w:val="20"/>
        </w:rPr>
        <w:instrText xml:space="preserve"> REF _Ref134971737 \h </w:instrText>
      </w:r>
      <w:r w:rsidR="003638CF" w:rsidRPr="003638CF">
        <w:rPr>
          <w:i/>
          <w:sz w:val="20"/>
        </w:rPr>
        <w:instrText xml:space="preserve"> \* MERGEFORMAT </w:instrText>
      </w:r>
      <w:r w:rsidR="0044726D" w:rsidRPr="003638CF">
        <w:rPr>
          <w:i/>
          <w:sz w:val="20"/>
        </w:rPr>
      </w:r>
      <w:r w:rsidR="0044726D" w:rsidRPr="003638CF">
        <w:rPr>
          <w:i/>
          <w:sz w:val="20"/>
        </w:rPr>
        <w:fldChar w:fldCharType="separate"/>
      </w:r>
      <w:r w:rsidR="006612CF" w:rsidRPr="003638CF">
        <w:rPr>
          <w:rFonts w:eastAsiaTheme="minorHAnsi"/>
          <w:i/>
          <w:iCs/>
          <w:sz w:val="20"/>
        </w:rPr>
        <w:t xml:space="preserve">Table </w:t>
      </w:r>
      <w:r w:rsidR="006612CF" w:rsidRPr="003638CF">
        <w:rPr>
          <w:rFonts w:eastAsiaTheme="minorHAnsi"/>
          <w:i/>
          <w:iCs/>
          <w:noProof/>
          <w:sz w:val="20"/>
        </w:rPr>
        <w:t>2</w:t>
      </w:r>
      <w:r w:rsidR="0044726D" w:rsidRPr="003638CF">
        <w:rPr>
          <w:i/>
          <w:sz w:val="20"/>
        </w:rPr>
        <w:fldChar w:fldCharType="end"/>
      </w:r>
      <w:r w:rsidRPr="003638CF">
        <w:rPr>
          <w:i/>
          <w:sz w:val="20"/>
        </w:rPr>
        <w:t xml:space="preserve"> and the mapping</w:t>
      </w:r>
      <w:r w:rsidR="00D13A49" w:rsidRPr="003638CF">
        <w:rPr>
          <w:i/>
          <w:sz w:val="20"/>
        </w:rPr>
        <w:t>/ordering</w:t>
      </w:r>
      <w:r w:rsidRPr="003638CF">
        <w:rPr>
          <w:i/>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sidRPr="003638CF">
        <w:rPr>
          <w:i/>
          <w:sz w:val="20"/>
        </w:rPr>
        <w:t>.</w:t>
      </w:r>
    </w:p>
    <w:p w14:paraId="51484182" w14:textId="05B7FDD7" w:rsidR="0044726D" w:rsidRPr="003638CF" w:rsidRDefault="0044726D" w:rsidP="0020600B">
      <w:pPr>
        <w:pStyle w:val="ListParagraph"/>
        <w:numPr>
          <w:ilvl w:val="0"/>
          <w:numId w:val="65"/>
        </w:numPr>
        <w:ind w:leftChars="0"/>
        <w:rPr>
          <w:i/>
          <w:sz w:val="20"/>
          <w:lang w:val="en-US" w:eastAsia="ko-KR"/>
        </w:rPr>
      </w:pPr>
      <w:r w:rsidRPr="003638CF">
        <w:rPr>
          <w:rFonts w:eastAsia="Times New Roman"/>
          <w:i/>
          <w:sz w:val="20"/>
        </w:rPr>
        <w:t>when four 2Tx TPMIs (5</w:t>
      </w:r>
      <w:r w:rsidRPr="003638CF">
        <w:rPr>
          <w:rFonts w:eastAsia="Times New Roman"/>
          <w:i/>
          <w:sz w:val="20"/>
          <w:vertAlign w:val="superscript"/>
        </w:rPr>
        <w:t>th</w:t>
      </w:r>
      <w:r w:rsidRPr="003638CF">
        <w:rPr>
          <w:rFonts w:eastAsia="Times New Roman"/>
          <w:i/>
          <w:sz w:val="20"/>
        </w:rPr>
        <w:t xml:space="preserve"> column in </w:t>
      </w:r>
      <w:r w:rsidRPr="003638CF">
        <w:rPr>
          <w:i/>
          <w:sz w:val="20"/>
        </w:rPr>
        <w:fldChar w:fldCharType="begin"/>
      </w:r>
      <w:r w:rsidRPr="003638CF">
        <w:rPr>
          <w:i/>
          <w:sz w:val="20"/>
        </w:rPr>
        <w:instrText xml:space="preserve"> REF _Ref134971737 \h </w:instrText>
      </w:r>
      <w:r w:rsidR="003638CF" w:rsidRPr="003638CF">
        <w:rPr>
          <w:i/>
          <w:sz w:val="20"/>
        </w:rPr>
        <w:instrText xml:space="preserve"> \* MERGEFORMAT </w:instrText>
      </w:r>
      <w:r w:rsidRPr="003638CF">
        <w:rPr>
          <w:i/>
          <w:sz w:val="20"/>
        </w:rPr>
      </w:r>
      <w:r w:rsidRPr="003638CF">
        <w:rPr>
          <w:i/>
          <w:sz w:val="20"/>
        </w:rPr>
        <w:fldChar w:fldCharType="separate"/>
      </w:r>
      <w:r w:rsidR="006612CF" w:rsidRPr="003638CF">
        <w:rPr>
          <w:rFonts w:eastAsiaTheme="minorHAnsi"/>
          <w:i/>
          <w:iCs/>
          <w:sz w:val="20"/>
        </w:rPr>
        <w:t xml:space="preserve">Table </w:t>
      </w:r>
      <w:r w:rsidR="006612CF" w:rsidRPr="003638CF">
        <w:rPr>
          <w:rFonts w:eastAsiaTheme="minorHAnsi"/>
          <w:i/>
          <w:iCs/>
          <w:noProof/>
          <w:sz w:val="20"/>
        </w:rPr>
        <w:t>2</w:t>
      </w:r>
      <w:r w:rsidRPr="003638CF">
        <w:rPr>
          <w:i/>
          <w:sz w:val="20"/>
        </w:rPr>
        <w:fldChar w:fldCharType="end"/>
      </w:r>
      <w:r w:rsidRPr="003638CF">
        <w:rPr>
          <w:rFonts w:eastAsia="Times New Roman"/>
          <w:i/>
          <w:sz w:val="20"/>
        </w:rPr>
        <w:t xml:space="preserve">) are indicated and maxRank (configured via RRC) &gt;= 5, then </w:t>
      </w:r>
      <w:r w:rsidR="003638CF">
        <w:rPr>
          <w:rFonts w:eastAsia="Times New Roman"/>
          <w:i/>
          <w:sz w:val="20"/>
        </w:rPr>
        <w:t>only</w:t>
      </w:r>
      <w:r w:rsidRPr="003638CF">
        <w:rPr>
          <w:rFonts w:eastAsia="Times New Roman"/>
          <w:i/>
          <w:sz w:val="20"/>
        </w:rPr>
        <w:t xml:space="preserve"> precoders with BPSK (1, -1) entries can be indicated.</w:t>
      </w:r>
    </w:p>
    <w:p w14:paraId="3DE35B8F" w14:textId="0387B77B" w:rsidR="00FE1C82" w:rsidRPr="00382F17" w:rsidRDefault="00FE1C82" w:rsidP="001710BE">
      <w:pPr>
        <w:overflowPunct w:val="0"/>
        <w:autoSpaceDE w:val="0"/>
        <w:autoSpaceDN w:val="0"/>
        <w:adjustRightInd w:val="0"/>
        <w:ind w:left="720"/>
        <w:contextualSpacing/>
        <w:textAlignment w:val="baseline"/>
        <w:rPr>
          <w:rFonts w:eastAsia="Calibri"/>
          <w:i/>
          <w:iCs/>
          <w:sz w:val="20"/>
          <w:lang w:val="en-US"/>
        </w:rPr>
      </w:pPr>
    </w:p>
    <w:p w14:paraId="032ED2DD" w14:textId="5199EDE4" w:rsidR="00FE1C82" w:rsidRPr="005D7AFD" w:rsidRDefault="00FE1C82" w:rsidP="00E558B0">
      <w:pPr>
        <w:rPr>
          <w:i/>
          <w:sz w:val="20"/>
          <w:lang w:val="en-US" w:eastAsia="ko-KR"/>
        </w:rPr>
      </w:pPr>
      <w:r w:rsidRPr="003F2B04">
        <w:rPr>
          <w:i/>
          <w:sz w:val="20"/>
          <w:lang w:val="en-US" w:eastAsia="ko-KR"/>
        </w:rPr>
        <w:t xml:space="preserve"> </w:t>
      </w:r>
    </w:p>
    <w:p w14:paraId="6BF542F3" w14:textId="5588B161" w:rsidR="00BB34C4" w:rsidRDefault="00BB34C4" w:rsidP="00BB34C4">
      <w:pPr>
        <w:pStyle w:val="Heading6"/>
      </w:pPr>
      <w:r>
        <w:t>2.1.</w:t>
      </w:r>
      <w:r w:rsidR="009725E5">
        <w:t>2</w:t>
      </w:r>
      <w:r>
        <w:t xml:space="preserve"> TPMI indication</w:t>
      </w:r>
    </w:p>
    <w:p w14:paraId="42E1CFFF"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6F7635" w:rsidRPr="006F0826" w14:paraId="02F5EB4B" w14:textId="77777777" w:rsidTr="006F7635">
        <w:tc>
          <w:tcPr>
            <w:tcW w:w="9629" w:type="dxa"/>
          </w:tcPr>
          <w:p w14:paraId="3654664A" w14:textId="3804D479" w:rsidR="006F7635" w:rsidRPr="006F0826" w:rsidRDefault="006F7635" w:rsidP="006F7635">
            <w:pPr>
              <w:shd w:val="clear" w:color="auto" w:fill="FFFFFF"/>
              <w:contextualSpacing/>
              <w:rPr>
                <w:rFonts w:ascii="Times" w:eastAsia="Times New Roman" w:hAnsi="Times" w:cs="Times"/>
                <w:b/>
                <w:bCs/>
                <w:sz w:val="20"/>
                <w:highlight w:val="green"/>
                <w:lang w:val="en-US"/>
              </w:rPr>
            </w:pPr>
            <w:r w:rsidRPr="006F0826">
              <w:rPr>
                <w:rFonts w:ascii="Times" w:eastAsia="Times New Roman" w:hAnsi="Times" w:cs="Times"/>
                <w:b/>
                <w:bCs/>
                <w:sz w:val="20"/>
                <w:highlight w:val="green"/>
                <w:lang w:val="en-US"/>
              </w:rPr>
              <w:t>Agreement</w:t>
            </w:r>
            <w:r w:rsidRPr="006F0826">
              <w:rPr>
                <w:rFonts w:ascii="Times" w:eastAsia="Times New Roman" w:hAnsi="Times" w:cs="Times"/>
                <w:b/>
                <w:bCs/>
                <w:sz w:val="20"/>
                <w:lang w:val="en-US"/>
              </w:rPr>
              <w:t xml:space="preserve"> [</w:t>
            </w:r>
            <w:r w:rsidR="006F0826" w:rsidRPr="006F0826">
              <w:rPr>
                <w:rFonts w:ascii="Times" w:eastAsia="Times New Roman" w:hAnsi="Times" w:cs="Times"/>
                <w:b/>
                <w:bCs/>
                <w:sz w:val="20"/>
                <w:lang w:val="en-US"/>
              </w:rPr>
              <w:t>4</w:t>
            </w:r>
            <w:r w:rsidRPr="006F0826">
              <w:rPr>
                <w:rFonts w:ascii="Times" w:eastAsia="Times New Roman" w:hAnsi="Times" w:cs="Times"/>
                <w:b/>
                <w:bCs/>
                <w:sz w:val="20"/>
                <w:lang w:val="en-US"/>
              </w:rPr>
              <w:t>]</w:t>
            </w:r>
          </w:p>
          <w:p w14:paraId="5EE4EE3C" w14:textId="77777777" w:rsidR="006F7635" w:rsidRPr="006F0826" w:rsidRDefault="006F7635" w:rsidP="006F7635">
            <w:pPr>
              <w:contextualSpacing/>
              <w:rPr>
                <w:rFonts w:eastAsiaTheme="minorHAnsi"/>
                <w:iCs/>
                <w:sz w:val="20"/>
                <w:lang w:val="en-US"/>
              </w:rPr>
            </w:pPr>
            <w:r w:rsidRPr="006F0826">
              <w:rPr>
                <w:iCs/>
                <w:sz w:val="20"/>
              </w:rPr>
              <w:t>For SRI and/or transmitter precoder matrix indication for codebook-based uplink transmission by an 8TX UE, study</w:t>
            </w:r>
          </w:p>
          <w:p w14:paraId="0F946D55" w14:textId="77777777" w:rsidR="006F7635" w:rsidRPr="006F0826" w:rsidRDefault="006F7635" w:rsidP="0020600B">
            <w:pPr>
              <w:numPr>
                <w:ilvl w:val="0"/>
                <w:numId w:val="48"/>
              </w:numPr>
              <w:contextualSpacing/>
              <w:rPr>
                <w:iCs/>
                <w:sz w:val="20"/>
              </w:rPr>
            </w:pPr>
            <w:r w:rsidRPr="006F0826">
              <w:rPr>
                <w:iCs/>
                <w:color w:val="000000"/>
                <w:sz w:val="20"/>
              </w:rPr>
              <w:t xml:space="preserve">Whether/how to indicate one or multiple TPMI/SRI, according to the number of antenna groups, coherence </w:t>
            </w:r>
            <w:r w:rsidRPr="006F0826">
              <w:rPr>
                <w:iCs/>
                <w:sz w:val="20"/>
              </w:rPr>
              <w:t xml:space="preserve">capability, </w:t>
            </w:r>
            <w:r w:rsidRPr="006F0826">
              <w:rPr>
                <w:i/>
                <w:iCs/>
                <w:sz w:val="20"/>
              </w:rPr>
              <w:t>codebooksubset</w:t>
            </w:r>
            <w:r w:rsidRPr="006F0826">
              <w:rPr>
                <w:iCs/>
                <w:sz w:val="20"/>
              </w:rPr>
              <w:t xml:space="preserve"> configuration, etc. </w:t>
            </w:r>
          </w:p>
          <w:p w14:paraId="4C33212E" w14:textId="77777777" w:rsidR="006F7635" w:rsidRPr="006F0826" w:rsidRDefault="006F7635" w:rsidP="0020600B">
            <w:pPr>
              <w:numPr>
                <w:ilvl w:val="0"/>
                <w:numId w:val="48"/>
              </w:numPr>
              <w:contextualSpacing/>
              <w:rPr>
                <w:iCs/>
                <w:sz w:val="20"/>
              </w:rPr>
            </w:pPr>
            <w:r w:rsidRPr="006F0826">
              <w:rPr>
                <w:iCs/>
                <w:sz w:val="20"/>
              </w:rPr>
              <w:t>Whether/how to extend Rel-17 framework, e.g., TPMI/SRI indication in MTRP PUSCH</w:t>
            </w:r>
          </w:p>
          <w:p w14:paraId="608CD09A" w14:textId="77777777" w:rsidR="006F7635" w:rsidRPr="006F0826" w:rsidRDefault="006F7635" w:rsidP="0020600B">
            <w:pPr>
              <w:numPr>
                <w:ilvl w:val="0"/>
                <w:numId w:val="48"/>
              </w:numPr>
              <w:contextualSpacing/>
              <w:rPr>
                <w:iCs/>
                <w:sz w:val="20"/>
              </w:rPr>
            </w:pPr>
            <w:r w:rsidRPr="006F0826">
              <w:rPr>
                <w:iCs/>
                <w:sz w:val="20"/>
              </w:rPr>
              <w:t>Whether/how to separate/joint indication of rank and precoding information.</w:t>
            </w:r>
          </w:p>
          <w:p w14:paraId="22AF8F9A" w14:textId="77777777" w:rsidR="006F7635" w:rsidRPr="006F0826" w:rsidRDefault="006F7635" w:rsidP="006F7635">
            <w:pPr>
              <w:rPr>
                <w:iCs/>
                <w:sz w:val="20"/>
              </w:rPr>
            </w:pPr>
            <w:r w:rsidRPr="006F0826">
              <w:rPr>
                <w:iCs/>
                <w:sz w:val="20"/>
              </w:rPr>
              <w:t>Whether/how to indicate n (&lt;=Ng) selected antenna group(s) separately from TPMI/TRI indication</w:t>
            </w:r>
          </w:p>
          <w:p w14:paraId="50B18BAA" w14:textId="77777777" w:rsidR="006F7635" w:rsidRPr="006F0826" w:rsidRDefault="006F7635" w:rsidP="006F7635">
            <w:pPr>
              <w:rPr>
                <w:iCs/>
                <w:sz w:val="20"/>
              </w:rPr>
            </w:pPr>
          </w:p>
          <w:p w14:paraId="0E451DF0" w14:textId="7A8877FB" w:rsidR="006F7635" w:rsidRPr="006F7635" w:rsidRDefault="006F7635" w:rsidP="006F7635">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6F0826">
              <w:rPr>
                <w:rFonts w:eastAsia="SimSun"/>
                <w:b/>
                <w:bCs/>
                <w:iCs/>
                <w:sz w:val="20"/>
              </w:rPr>
              <w:t xml:space="preserve"> [1]</w:t>
            </w:r>
          </w:p>
          <w:p w14:paraId="0C9A3338" w14:textId="77777777" w:rsidR="006F7635" w:rsidRPr="006F7635" w:rsidRDefault="006F7635" w:rsidP="006F7635">
            <w:pPr>
              <w:overflowPunct w:val="0"/>
              <w:autoSpaceDE w:val="0"/>
              <w:autoSpaceDN w:val="0"/>
              <w:adjustRightInd w:val="0"/>
              <w:contextualSpacing/>
              <w:textAlignment w:val="baseline"/>
              <w:rPr>
                <w:rFonts w:eastAsia="SimSun"/>
                <w:i/>
                <w:iCs/>
                <w:sz w:val="20"/>
                <w:lang w:val="en-US"/>
              </w:rPr>
            </w:pPr>
            <w:r w:rsidRPr="006F0826">
              <w:rPr>
                <w:rFonts w:eastAsia="SimSun"/>
                <w:i/>
                <w:iCs/>
                <w:sz w:val="20"/>
              </w:rPr>
              <w:t>For partially coherent 8TX precoding with Ng =2, the precoder is based on up to two full-coherent 4TX precoders.</w:t>
            </w:r>
          </w:p>
          <w:p w14:paraId="12AB9335" w14:textId="77777777" w:rsidR="006F7635" w:rsidRPr="006F7635" w:rsidRDefault="006F7635" w:rsidP="006F7635">
            <w:pPr>
              <w:overflowPunct w:val="0"/>
              <w:autoSpaceDE w:val="0"/>
              <w:autoSpaceDN w:val="0"/>
              <w:adjustRightInd w:val="0"/>
              <w:contextualSpacing/>
              <w:textAlignment w:val="baseline"/>
              <w:rPr>
                <w:rFonts w:eastAsia="SimSun"/>
                <w:i/>
                <w:iCs/>
                <w:sz w:val="20"/>
                <w:lang w:val="en-US"/>
              </w:rPr>
            </w:pPr>
            <w:r w:rsidRPr="006F0826">
              <w:rPr>
                <w:rFonts w:eastAsia="SimSun"/>
                <w:i/>
                <w:iCs/>
                <w:sz w:val="20"/>
              </w:rPr>
              <w:t>Down-select one of the following options for precoder indication,</w:t>
            </w:r>
          </w:p>
          <w:p w14:paraId="5B3B2401"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
                <w:iCs/>
                <w:sz w:val="20"/>
                <w:lang w:val="en-US"/>
              </w:rPr>
            </w:pPr>
            <w:r w:rsidRPr="006F7635">
              <w:rPr>
                <w:rFonts w:eastAsia="Calibri"/>
                <w:sz w:val="20"/>
                <w:lang w:val="en-US"/>
              </w:rPr>
              <w:t>Option</w:t>
            </w:r>
            <w:r w:rsidRPr="006F0826">
              <w:rPr>
                <w:rFonts w:eastAsia="Calibri"/>
                <w:i/>
                <w:iCs/>
                <w:sz w:val="20"/>
              </w:rPr>
              <w:t xml:space="preserve"> 3 – Up to two 4TX TPMIs are indicated,</w:t>
            </w:r>
          </w:p>
          <w:p w14:paraId="06E12CB5"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When two TMPIs are indicated, the first is applied on one of antenna group, and the second is applied on the other antenna group,</w:t>
            </w:r>
          </w:p>
          <w:p w14:paraId="077CD647"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FFS : details of TPMI indication when one antenna group is used</w:t>
            </w:r>
          </w:p>
          <w:p w14:paraId="5B350FF3"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Option 4 – A single 8TX TPMI is indicated</w:t>
            </w:r>
          </w:p>
          <w:p w14:paraId="50666322" w14:textId="0533754E" w:rsidR="006F7635" w:rsidRPr="006F0826" w:rsidRDefault="006F7635" w:rsidP="0020600B">
            <w:pPr>
              <w:numPr>
                <w:ilvl w:val="0"/>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Other options are not precluded</w:t>
            </w:r>
          </w:p>
        </w:tc>
      </w:tr>
    </w:tbl>
    <w:p w14:paraId="67433558" w14:textId="3E0D3D80" w:rsidR="006F7635" w:rsidRDefault="006F7635" w:rsidP="00E558B0">
      <w:pPr>
        <w:rPr>
          <w:rFonts w:ascii="Arial" w:eastAsia="Times New Roman" w:hAnsi="Arial" w:cs="Arial"/>
          <w:sz w:val="18"/>
          <w:szCs w:val="18"/>
          <w:lang w:val="en-US"/>
        </w:rPr>
      </w:pPr>
    </w:p>
    <w:p w14:paraId="1446BE90" w14:textId="77777777" w:rsidR="002970C8" w:rsidRPr="00EF1D4E" w:rsidRDefault="002970C8" w:rsidP="002970C8">
      <w:pPr>
        <w:rPr>
          <w:sz w:val="20"/>
          <w:lang w:eastAsia="ko-KR"/>
        </w:rPr>
      </w:pPr>
      <w:r w:rsidRPr="00EF1D4E">
        <w:rPr>
          <w:sz w:val="20"/>
          <w:lang w:eastAsia="ko-KR"/>
        </w:rPr>
        <w:t>The UL precoding indication indicates two components: (A) selection of antenna group(s), and (B) for FC or PC antenna group(s), a TPMI indicating a precoding matrix across the selected group(s). The indication about (A) and (B) can be according to the following examples:</w:t>
      </w:r>
    </w:p>
    <w:p w14:paraId="79095594" w14:textId="77777777" w:rsidR="002970C8" w:rsidRDefault="002970C8" w:rsidP="0020600B">
      <w:pPr>
        <w:pStyle w:val="ListParagraph"/>
        <w:numPr>
          <w:ilvl w:val="0"/>
          <w:numId w:val="46"/>
        </w:numPr>
        <w:ind w:leftChars="0"/>
        <w:rPr>
          <w:sz w:val="20"/>
          <w:lang w:eastAsia="ko-KR"/>
        </w:rPr>
      </w:pPr>
      <w:r>
        <w:rPr>
          <w:sz w:val="20"/>
          <w:lang w:eastAsia="ko-KR"/>
        </w:rPr>
        <w:t>Ex1: two separate indicators, one for (A) and another for (B).</w:t>
      </w:r>
    </w:p>
    <w:p w14:paraId="7625029A" w14:textId="77777777" w:rsidR="002970C8" w:rsidRPr="00AE37AB" w:rsidRDefault="002970C8" w:rsidP="0020600B">
      <w:pPr>
        <w:pStyle w:val="ListParagraph"/>
        <w:numPr>
          <w:ilvl w:val="0"/>
          <w:numId w:val="46"/>
        </w:numPr>
        <w:ind w:leftChars="0"/>
        <w:rPr>
          <w:sz w:val="20"/>
          <w:lang w:eastAsia="ko-KR"/>
        </w:rPr>
      </w:pPr>
      <w:r>
        <w:rPr>
          <w:sz w:val="20"/>
          <w:lang w:eastAsia="ko-KR"/>
        </w:rPr>
        <w:t xml:space="preserve">Ex2: a joint indicator, e.g. TPMI </w:t>
      </w:r>
    </w:p>
    <w:p w14:paraId="1CFD3D41" w14:textId="0F1D364E" w:rsidR="00834250" w:rsidRPr="003F1DF3" w:rsidRDefault="003F1DF3" w:rsidP="00E558B0">
      <w:pPr>
        <w:rPr>
          <w:sz w:val="20"/>
          <w:lang w:eastAsia="ko-KR"/>
        </w:rPr>
      </w:pPr>
      <w:r w:rsidRPr="003F1DF3">
        <w:rPr>
          <w:sz w:val="20"/>
          <w:lang w:eastAsia="ko-KR"/>
        </w:rPr>
        <w:t xml:space="preserve">As explained </w:t>
      </w:r>
      <w:r>
        <w:rPr>
          <w:sz w:val="20"/>
          <w:lang w:eastAsia="ko-KR"/>
        </w:rPr>
        <w:t>earlier</w:t>
      </w:r>
      <w:r w:rsidRPr="003F1DF3">
        <w:rPr>
          <w:sz w:val="20"/>
          <w:lang w:eastAsia="ko-KR"/>
        </w:rPr>
        <w:t xml:space="preserve">, we support Ex1 since it can help reduce the TPMI payload, and support different layer combinations. </w:t>
      </w:r>
      <w:r>
        <w:rPr>
          <w:sz w:val="20"/>
          <w:lang w:eastAsia="ko-KR"/>
        </w:rPr>
        <w:t xml:space="preserve">Based on this design, we support Option 3 for PC 8Tx precoding with Ng=2. </w:t>
      </w:r>
    </w:p>
    <w:p w14:paraId="06B249CD" w14:textId="77777777" w:rsidR="00834250" w:rsidRDefault="00834250" w:rsidP="00E558B0">
      <w:pPr>
        <w:rPr>
          <w:rFonts w:ascii="Arial" w:eastAsia="Times New Roman" w:hAnsi="Arial" w:cs="Arial"/>
          <w:sz w:val="18"/>
          <w:szCs w:val="18"/>
          <w:lang w:val="en-US"/>
        </w:rPr>
      </w:pPr>
    </w:p>
    <w:p w14:paraId="1F627BA8" w14:textId="6F87DE9B" w:rsidR="003F1DF3" w:rsidRDefault="00834250" w:rsidP="003F1DF3">
      <w:pPr>
        <w:rPr>
          <w:b/>
          <w:i/>
          <w:sz w:val="20"/>
          <w:lang w:val="en-US" w:eastAsia="ko-KR"/>
        </w:rPr>
      </w:pPr>
      <w:r w:rsidRPr="003F2B04">
        <w:rPr>
          <w:b/>
          <w:i/>
          <w:sz w:val="20"/>
          <w:lang w:val="en-US" w:eastAsia="ko-KR"/>
        </w:rPr>
        <w:t xml:space="preserve">Proposal </w:t>
      </w:r>
      <w:r w:rsidR="009725E5">
        <w:rPr>
          <w:b/>
          <w:i/>
          <w:sz w:val="20"/>
          <w:lang w:val="en-US" w:eastAsia="ko-KR"/>
        </w:rPr>
        <w:t>6</w:t>
      </w:r>
      <w:r w:rsidRPr="003F2B04">
        <w:rPr>
          <w:b/>
          <w:i/>
          <w:sz w:val="20"/>
          <w:lang w:val="en-US" w:eastAsia="ko-KR"/>
        </w:rPr>
        <w:t>:</w:t>
      </w:r>
    </w:p>
    <w:p w14:paraId="59791F33" w14:textId="20D47E20" w:rsidR="003F1DF3" w:rsidRPr="003F1DF3" w:rsidRDefault="003F1DF3" w:rsidP="0020600B">
      <w:pPr>
        <w:pStyle w:val="ListParagraph"/>
        <w:numPr>
          <w:ilvl w:val="0"/>
          <w:numId w:val="71"/>
        </w:numPr>
        <w:ind w:leftChars="0"/>
        <w:rPr>
          <w:b/>
          <w:i/>
          <w:sz w:val="20"/>
          <w:lang w:val="en-US" w:eastAsia="ko-KR"/>
        </w:rPr>
      </w:pPr>
      <w:r w:rsidRPr="003F1DF3">
        <w:rPr>
          <w:i/>
          <w:sz w:val="20"/>
        </w:rPr>
        <w:t xml:space="preserve">support TPMI payload reduction based on efficient signalling </w:t>
      </w:r>
      <w:r w:rsidRPr="003F1DF3">
        <w:rPr>
          <w:i/>
          <w:sz w:val="20"/>
          <w:lang w:val="en-US" w:eastAsia="ko-KR"/>
        </w:rPr>
        <w:t>for the indication of (A) antenna group(s), and (B) UL precoding matrix</w:t>
      </w:r>
    </w:p>
    <w:p w14:paraId="1CADCD76" w14:textId="77777777" w:rsidR="003F1DF3" w:rsidRPr="003F1DF3" w:rsidRDefault="003F1DF3" w:rsidP="0020600B">
      <w:pPr>
        <w:pStyle w:val="ListParagraph"/>
        <w:numPr>
          <w:ilvl w:val="0"/>
          <w:numId w:val="71"/>
        </w:numPr>
        <w:ind w:leftChars="0"/>
        <w:rPr>
          <w:b/>
          <w:i/>
          <w:sz w:val="20"/>
          <w:lang w:val="en-US" w:eastAsia="ko-KR"/>
        </w:rPr>
      </w:pPr>
      <w:r w:rsidRPr="003F1DF3">
        <w:rPr>
          <w:i/>
          <w:sz w:val="20"/>
          <w:lang w:val="en-US" w:eastAsia="ko-KR"/>
        </w:rPr>
        <w:t xml:space="preserve">support Option 3 regarding </w:t>
      </w:r>
      <w:r w:rsidRPr="003F1DF3">
        <w:rPr>
          <w:rFonts w:eastAsia="SimSun"/>
          <w:i/>
          <w:iCs/>
          <w:sz w:val="20"/>
        </w:rPr>
        <w:t>partially coherent 8TX precoding with Ng =2</w:t>
      </w:r>
    </w:p>
    <w:p w14:paraId="52AFF1AC" w14:textId="77777777" w:rsidR="003F1DF3" w:rsidRPr="003F1DF3" w:rsidRDefault="003F1DF3" w:rsidP="0020600B">
      <w:pPr>
        <w:pStyle w:val="ListParagraph"/>
        <w:numPr>
          <w:ilvl w:val="1"/>
          <w:numId w:val="71"/>
        </w:numPr>
        <w:ind w:leftChars="0"/>
        <w:rPr>
          <w:b/>
          <w:i/>
          <w:sz w:val="20"/>
          <w:lang w:val="en-US" w:eastAsia="ko-KR"/>
        </w:rPr>
      </w:pPr>
      <w:r w:rsidRPr="003F1DF3">
        <w:rPr>
          <w:rFonts w:eastAsia="Times New Roman"/>
          <w:i/>
          <w:sz w:val="20"/>
          <w:szCs w:val="18"/>
          <w:lang w:val="en-US"/>
        </w:rPr>
        <w:t>When one 4Tx TPMI is indicated, the corresponding antenna group is indicated separately</w:t>
      </w:r>
    </w:p>
    <w:p w14:paraId="2B2BA7F8" w14:textId="77777777" w:rsidR="003F1DF3" w:rsidRPr="00834250" w:rsidRDefault="003F1DF3" w:rsidP="003F1DF3">
      <w:pPr>
        <w:pStyle w:val="ListParagraph"/>
        <w:ind w:leftChars="0" w:left="720"/>
        <w:rPr>
          <w:rFonts w:eastAsia="Times New Roman"/>
          <w:i/>
          <w:sz w:val="20"/>
          <w:szCs w:val="18"/>
          <w:lang w:val="en-US"/>
        </w:rPr>
      </w:pPr>
    </w:p>
    <w:p w14:paraId="48C69FDC" w14:textId="57546300" w:rsidR="00BB34C4" w:rsidRDefault="009725E5" w:rsidP="00BB34C4">
      <w:pPr>
        <w:pStyle w:val="Heading6"/>
      </w:pPr>
      <w:r>
        <w:t>2.1.3</w:t>
      </w:r>
      <w:r w:rsidR="00BB34C4">
        <w:t xml:space="preserve"> Full power modes</w:t>
      </w:r>
    </w:p>
    <w:p w14:paraId="74A238BC" w14:textId="3F34015F" w:rsidR="00524B9B" w:rsidRDefault="00524B9B"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7A343B" w14:paraId="1615E607" w14:textId="77777777" w:rsidTr="00524B9B">
        <w:tc>
          <w:tcPr>
            <w:tcW w:w="9629" w:type="dxa"/>
          </w:tcPr>
          <w:p w14:paraId="0A94E4AE" w14:textId="6A6DFA4B" w:rsidR="00856EB1" w:rsidRPr="00856EB1" w:rsidRDefault="00856EB1" w:rsidP="00856EB1">
            <w:pPr>
              <w:overflowPunct w:val="0"/>
              <w:autoSpaceDE w:val="0"/>
              <w:autoSpaceDN w:val="0"/>
              <w:adjustRightInd w:val="0"/>
              <w:contextualSpacing/>
              <w:textAlignment w:val="baseline"/>
              <w:rPr>
                <w:rFonts w:eastAsia="Times New Roman"/>
                <w:sz w:val="20"/>
                <w:highlight w:val="green"/>
                <w:lang w:val="en-US"/>
              </w:rPr>
            </w:pPr>
            <w:r w:rsidRPr="00856EB1">
              <w:rPr>
                <w:rFonts w:eastAsia="Times New Roman"/>
                <w:b/>
                <w:bCs/>
                <w:sz w:val="20"/>
                <w:highlight w:val="green"/>
                <w:lang w:val="en-US"/>
              </w:rPr>
              <w:t>Agreement</w:t>
            </w:r>
            <w:r w:rsidR="007A343B" w:rsidRPr="007A343B">
              <w:rPr>
                <w:rFonts w:eastAsia="Times New Roman"/>
                <w:b/>
                <w:bCs/>
                <w:sz w:val="20"/>
                <w:lang w:val="en-US"/>
              </w:rPr>
              <w:t xml:space="preserve"> [3]</w:t>
            </w:r>
          </w:p>
          <w:p w14:paraId="0D15A149" w14:textId="77777777" w:rsidR="00856EB1" w:rsidRPr="00856EB1" w:rsidRDefault="00856EB1" w:rsidP="00856EB1">
            <w:pPr>
              <w:overflowPunct w:val="0"/>
              <w:autoSpaceDE w:val="0"/>
              <w:autoSpaceDN w:val="0"/>
              <w:adjustRightInd w:val="0"/>
              <w:snapToGrid w:val="0"/>
              <w:contextualSpacing/>
              <w:textAlignment w:val="baseline"/>
              <w:rPr>
                <w:rFonts w:eastAsia="SimSun"/>
                <w:sz w:val="20"/>
                <w:lang w:eastAsia="zh-CN"/>
              </w:rPr>
            </w:pPr>
            <w:r w:rsidRPr="00856EB1">
              <w:rPr>
                <w:rFonts w:eastAsia="SimSun"/>
                <w:sz w:val="20"/>
                <w:lang w:eastAsia="zh-CN"/>
              </w:rPr>
              <w:t>For full power PUSCH transmission by an 8TX UE, confirm the Working Assumption for Mode1 with updates:</w:t>
            </w:r>
          </w:p>
          <w:p w14:paraId="11D9183B" w14:textId="77777777" w:rsidR="00856EB1" w:rsidRPr="00856EB1" w:rsidRDefault="00856EB1" w:rsidP="00856EB1">
            <w:pPr>
              <w:numPr>
                <w:ilvl w:val="0"/>
                <w:numId w:val="61"/>
              </w:numPr>
              <w:overflowPunct w:val="0"/>
              <w:autoSpaceDE w:val="0"/>
              <w:autoSpaceDN w:val="0"/>
              <w:adjustRightInd w:val="0"/>
              <w:contextualSpacing/>
              <w:textAlignment w:val="baseline"/>
              <w:rPr>
                <w:rFonts w:eastAsia="Times New Roman"/>
                <w:sz w:val="20"/>
              </w:rPr>
            </w:pPr>
            <w:r w:rsidRPr="007A343B">
              <w:rPr>
                <w:rFonts w:eastAsia="Times New Roman"/>
                <w:sz w:val="20"/>
              </w:rPr>
              <w:t>To support full power transmission with Mode1, Rel-16 Mode1 (fullPowerMode1) is re-used.</w:t>
            </w:r>
          </w:p>
          <w:p w14:paraId="50835770" w14:textId="77777777" w:rsidR="00856EB1" w:rsidRPr="007A343B" w:rsidRDefault="00856EB1" w:rsidP="00856EB1">
            <w:pPr>
              <w:numPr>
                <w:ilvl w:val="1"/>
                <w:numId w:val="59"/>
              </w:numPr>
              <w:overflowPunct w:val="0"/>
              <w:autoSpaceDE w:val="0"/>
              <w:autoSpaceDN w:val="0"/>
              <w:adjustRightInd w:val="0"/>
              <w:ind w:left="1080"/>
              <w:contextualSpacing/>
              <w:textAlignment w:val="baseline"/>
              <w:rPr>
                <w:rFonts w:eastAsia="Times New Roman"/>
                <w:strike/>
                <w:sz w:val="20"/>
              </w:rPr>
            </w:pPr>
            <w:r w:rsidRPr="007A343B">
              <w:rPr>
                <w:rFonts w:eastAsia="Times New Roman"/>
                <w:strike/>
                <w:sz w:val="20"/>
              </w:rPr>
              <w:t xml:space="preserve">FFS if more than one of the 8TX full coherent precoders is used. </w:t>
            </w:r>
          </w:p>
          <w:p w14:paraId="592698ED" w14:textId="77777777" w:rsidR="00524B9B" w:rsidRPr="007A343B" w:rsidRDefault="00856EB1" w:rsidP="00856EB1">
            <w:pPr>
              <w:pStyle w:val="ListParagraph"/>
              <w:numPr>
                <w:ilvl w:val="1"/>
                <w:numId w:val="62"/>
              </w:numPr>
              <w:ind w:leftChars="0"/>
              <w:rPr>
                <w:rFonts w:ascii="Arial" w:eastAsia="Times New Roman" w:hAnsi="Arial" w:cs="Arial"/>
                <w:sz w:val="20"/>
                <w:lang w:val="en-US"/>
              </w:rPr>
            </w:pPr>
            <w:r w:rsidRPr="007A343B">
              <w:rPr>
                <w:rFonts w:eastAsia="Times New Roman"/>
                <w:color w:val="FF0000"/>
                <w:sz w:val="20"/>
              </w:rPr>
              <w:t>FFS: identification of precoders per rank / per Ng</w:t>
            </w:r>
          </w:p>
          <w:p w14:paraId="45CFAA14" w14:textId="77777777" w:rsidR="00856EB1" w:rsidRPr="007A343B" w:rsidRDefault="00856EB1" w:rsidP="00856EB1">
            <w:pPr>
              <w:rPr>
                <w:rFonts w:ascii="Arial" w:eastAsia="Times New Roman" w:hAnsi="Arial" w:cs="Arial"/>
                <w:sz w:val="20"/>
                <w:lang w:val="en-US"/>
              </w:rPr>
            </w:pPr>
          </w:p>
          <w:p w14:paraId="0C240C7D" w14:textId="1827ECFC" w:rsidR="00856EB1" w:rsidRPr="00856EB1" w:rsidRDefault="00856EB1" w:rsidP="00856EB1">
            <w:pPr>
              <w:overflowPunct w:val="0"/>
              <w:autoSpaceDE w:val="0"/>
              <w:autoSpaceDN w:val="0"/>
              <w:adjustRightInd w:val="0"/>
              <w:contextualSpacing/>
              <w:textAlignment w:val="baseline"/>
              <w:rPr>
                <w:rFonts w:eastAsia="Times New Roman"/>
                <w:sz w:val="20"/>
                <w:highlight w:val="green"/>
                <w:lang w:val="en-US"/>
              </w:rPr>
            </w:pPr>
            <w:r w:rsidRPr="00856EB1">
              <w:rPr>
                <w:rFonts w:eastAsia="Times New Roman"/>
                <w:b/>
                <w:bCs/>
                <w:sz w:val="20"/>
                <w:highlight w:val="green"/>
                <w:lang w:val="en-US"/>
              </w:rPr>
              <w:t>Agreement</w:t>
            </w:r>
            <w:r w:rsidR="007A343B" w:rsidRPr="007A343B">
              <w:rPr>
                <w:rFonts w:eastAsia="Times New Roman"/>
                <w:b/>
                <w:bCs/>
                <w:sz w:val="20"/>
                <w:lang w:val="en-US"/>
              </w:rPr>
              <w:t xml:space="preserve"> [3]</w:t>
            </w:r>
          </w:p>
          <w:p w14:paraId="5DFFDB25" w14:textId="77777777" w:rsidR="00856EB1" w:rsidRPr="00856EB1" w:rsidRDefault="00856EB1" w:rsidP="00856EB1">
            <w:pPr>
              <w:overflowPunct w:val="0"/>
              <w:autoSpaceDE w:val="0"/>
              <w:autoSpaceDN w:val="0"/>
              <w:adjustRightInd w:val="0"/>
              <w:snapToGrid w:val="0"/>
              <w:contextualSpacing/>
              <w:textAlignment w:val="baseline"/>
              <w:rPr>
                <w:rFonts w:eastAsia="SimSun"/>
                <w:sz w:val="20"/>
                <w:lang w:eastAsia="zh-CN"/>
              </w:rPr>
            </w:pPr>
            <w:r w:rsidRPr="00856EB1">
              <w:rPr>
                <w:rFonts w:eastAsia="SimSun"/>
                <w:sz w:val="20"/>
                <w:lang w:eastAsia="zh-CN"/>
              </w:rPr>
              <w:t>For full power PUSCH transmission by an</w:t>
            </w:r>
            <w:r w:rsidRPr="00856EB1">
              <w:rPr>
                <w:rFonts w:eastAsia="SimSun"/>
                <w:color w:val="FF0000"/>
                <w:sz w:val="20"/>
                <w:lang w:eastAsia="zh-CN"/>
              </w:rPr>
              <w:t xml:space="preserve"> </w:t>
            </w:r>
            <w:r w:rsidRPr="00856EB1">
              <w:rPr>
                <w:rFonts w:eastAsia="SimSun"/>
                <w:sz w:val="20"/>
                <w:lang w:eastAsia="zh-CN"/>
              </w:rPr>
              <w:t>8TX UE, confirm the Working Assumption for Mode2 with updates:</w:t>
            </w:r>
          </w:p>
          <w:p w14:paraId="3B86FC13" w14:textId="77777777" w:rsidR="00856EB1" w:rsidRPr="00856EB1" w:rsidRDefault="00856EB1" w:rsidP="00856EB1">
            <w:pPr>
              <w:numPr>
                <w:ilvl w:val="0"/>
                <w:numId w:val="62"/>
              </w:numPr>
              <w:overflowPunct w:val="0"/>
              <w:autoSpaceDE w:val="0"/>
              <w:autoSpaceDN w:val="0"/>
              <w:adjustRightInd w:val="0"/>
              <w:contextualSpacing/>
              <w:textAlignment w:val="baseline"/>
              <w:rPr>
                <w:rFonts w:eastAsia="Times New Roman"/>
                <w:sz w:val="20"/>
              </w:rPr>
            </w:pPr>
            <w:r w:rsidRPr="007A343B">
              <w:rPr>
                <w:rFonts w:eastAsia="Times New Roman"/>
                <w:sz w:val="20"/>
              </w:rPr>
              <w:t>To support full power transmission with Mode2, Rel-16 Mode2 (fullPowerMode2) is re-used.</w:t>
            </w:r>
          </w:p>
          <w:p w14:paraId="44813261" w14:textId="77777777" w:rsidR="00856EB1" w:rsidRPr="00856EB1" w:rsidRDefault="00856EB1" w:rsidP="00856EB1">
            <w:pPr>
              <w:numPr>
                <w:ilvl w:val="1"/>
                <w:numId w:val="59"/>
              </w:numPr>
              <w:overflowPunct w:val="0"/>
              <w:autoSpaceDE w:val="0"/>
              <w:autoSpaceDN w:val="0"/>
              <w:adjustRightInd w:val="0"/>
              <w:ind w:left="1080"/>
              <w:contextualSpacing/>
              <w:textAlignment w:val="baseline"/>
              <w:rPr>
                <w:rFonts w:eastAsia="Times New Roman"/>
                <w:sz w:val="20"/>
              </w:rPr>
            </w:pPr>
            <w:r w:rsidRPr="007A343B">
              <w:rPr>
                <w:rFonts w:eastAsia="Times New Roman"/>
                <w:strike/>
                <w:color w:val="FF0000"/>
                <w:sz w:val="20"/>
              </w:rPr>
              <w:t>FFS</w:t>
            </w:r>
            <w:r w:rsidRPr="007A343B">
              <w:rPr>
                <w:rFonts w:eastAsia="Times New Roman"/>
                <w:sz w:val="20"/>
              </w:rPr>
              <w:t xml:space="preserve"> definition of precoder groups (G0, G1, …)</w:t>
            </w:r>
          </w:p>
          <w:p w14:paraId="60C2391D" w14:textId="2B768609" w:rsidR="00856EB1" w:rsidRPr="007A343B" w:rsidRDefault="00856EB1" w:rsidP="00856EB1">
            <w:pPr>
              <w:pStyle w:val="ListParagraph"/>
              <w:numPr>
                <w:ilvl w:val="1"/>
                <w:numId w:val="59"/>
              </w:numPr>
              <w:ind w:leftChars="0"/>
              <w:rPr>
                <w:rFonts w:ascii="Arial" w:eastAsia="Times New Roman" w:hAnsi="Arial" w:cs="Arial"/>
                <w:sz w:val="20"/>
                <w:lang w:val="en-US"/>
              </w:rPr>
            </w:pPr>
            <w:r w:rsidRPr="007A343B">
              <w:rPr>
                <w:rFonts w:eastAsia="Times New Roman"/>
                <w:strike/>
                <w:color w:val="FF0000"/>
                <w:sz w:val="20"/>
              </w:rPr>
              <w:t>FFS</w:t>
            </w:r>
            <w:r w:rsidRPr="007A343B">
              <w:rPr>
                <w:rFonts w:eastAsia="Times New Roman"/>
                <w:sz w:val="20"/>
              </w:rPr>
              <w:t xml:space="preserve"> enhancements for SRS configuration</w:t>
            </w:r>
          </w:p>
        </w:tc>
      </w:tr>
    </w:tbl>
    <w:p w14:paraId="02BF647F" w14:textId="30A6BEE1" w:rsidR="00524B9B" w:rsidRDefault="00524B9B" w:rsidP="00E558B0">
      <w:pPr>
        <w:rPr>
          <w:rFonts w:ascii="Arial" w:eastAsia="Times New Roman" w:hAnsi="Arial" w:cs="Arial"/>
          <w:sz w:val="18"/>
          <w:szCs w:val="18"/>
          <w:lang w:val="en-US"/>
        </w:rPr>
      </w:pPr>
    </w:p>
    <w:p w14:paraId="70AE5E00" w14:textId="1C689A40" w:rsidR="00B30F04" w:rsidRDefault="00B30F04" w:rsidP="00B30F04">
      <w:pPr>
        <w:rPr>
          <w:sz w:val="20"/>
          <w:lang w:eastAsia="ko-KR"/>
        </w:rPr>
      </w:pPr>
    </w:p>
    <w:p w14:paraId="1793948F" w14:textId="73BB7CC8" w:rsidR="00065935" w:rsidRPr="00065935" w:rsidRDefault="00065935" w:rsidP="0065298F">
      <w:pPr>
        <w:rPr>
          <w:b/>
          <w:i/>
          <w:sz w:val="20"/>
          <w:u w:val="single"/>
          <w:lang w:eastAsia="ko-KR"/>
        </w:rPr>
      </w:pPr>
      <w:r w:rsidRPr="00065935">
        <w:rPr>
          <w:b/>
          <w:i/>
          <w:sz w:val="20"/>
          <w:u w:val="single"/>
          <w:lang w:eastAsia="ko-KR"/>
        </w:rPr>
        <w:t>Full power mode 1</w:t>
      </w:r>
    </w:p>
    <w:p w14:paraId="7A158FB4" w14:textId="362DD6BB" w:rsidR="00A82847" w:rsidRDefault="0065298F" w:rsidP="0065298F">
      <w:pPr>
        <w:rPr>
          <w:sz w:val="20"/>
          <w:lang w:eastAsia="ko-KR"/>
        </w:rPr>
      </w:pPr>
      <w:r>
        <w:rPr>
          <w:sz w:val="20"/>
          <w:lang w:eastAsia="ko-KR"/>
        </w:rPr>
        <w:t>f</w:t>
      </w:r>
      <w:r w:rsidR="00382F17" w:rsidRPr="0065298F">
        <w:rPr>
          <w:sz w:val="20"/>
          <w:lang w:eastAsia="ko-KR"/>
        </w:rPr>
        <w:t xml:space="preserve">or a given rank, only one FC TPMI is sufficient, </w:t>
      </w:r>
      <w:r w:rsidR="00A82847">
        <w:rPr>
          <w:sz w:val="20"/>
          <w:lang w:eastAsia="ko-KR"/>
        </w:rPr>
        <w:t>there is no need to</w:t>
      </w:r>
      <w:r w:rsidR="00382F17" w:rsidRPr="0065298F">
        <w:rPr>
          <w:sz w:val="20"/>
          <w:lang w:eastAsia="ko-KR"/>
        </w:rPr>
        <w:t xml:space="preserve"> support more than one FC TPMI</w:t>
      </w:r>
      <w:r w:rsidR="00A82847">
        <w:rPr>
          <w:sz w:val="20"/>
          <w:lang w:eastAsia="ko-KR"/>
        </w:rPr>
        <w:t>s</w:t>
      </w:r>
      <w:r w:rsidR="00382F17" w:rsidRPr="0065298F">
        <w:rPr>
          <w:sz w:val="20"/>
          <w:lang w:eastAsia="ko-KR"/>
        </w:rPr>
        <w:t>.</w:t>
      </w:r>
      <w:r w:rsidR="00A82847">
        <w:rPr>
          <w:sz w:val="20"/>
          <w:lang w:eastAsia="ko-KR"/>
        </w:rPr>
        <w:t xml:space="preserve"> The one FC TPMI can simply be TPMI 0 for rank</w:t>
      </w:r>
      <w:r w:rsidR="00006910">
        <w:rPr>
          <w:sz w:val="20"/>
          <w:lang w:eastAsia="ko-KR"/>
        </w:rPr>
        <w:t xml:space="preserve"> values corresponding to non-</w:t>
      </w:r>
      <w:r w:rsidR="00A82847">
        <w:rPr>
          <w:sz w:val="20"/>
          <w:lang w:eastAsia="ko-KR"/>
        </w:rPr>
        <w:t>full power, which correspond to the following.</w:t>
      </w:r>
    </w:p>
    <w:p w14:paraId="06634F87" w14:textId="77777777" w:rsidR="00A82847" w:rsidRPr="00A82847" w:rsidRDefault="00A82847" w:rsidP="00A82847">
      <w:pPr>
        <w:pStyle w:val="ListParagraph"/>
        <w:numPr>
          <w:ilvl w:val="0"/>
          <w:numId w:val="72"/>
        </w:numPr>
        <w:ind w:leftChars="0"/>
        <w:rPr>
          <w:rFonts w:ascii="Arial" w:eastAsia="Times New Roman" w:hAnsi="Arial" w:cs="Arial"/>
          <w:sz w:val="18"/>
          <w:szCs w:val="18"/>
          <w:lang w:val="en-US"/>
        </w:rPr>
      </w:pPr>
      <w:r w:rsidRPr="00A82847">
        <w:rPr>
          <w:sz w:val="20"/>
        </w:rPr>
        <w:t>Ng=8: rank 1, 2, …, 7</w:t>
      </w:r>
    </w:p>
    <w:p w14:paraId="2AEEA1E5" w14:textId="77777777" w:rsidR="00A82847" w:rsidRPr="00A82847" w:rsidRDefault="00A82847" w:rsidP="00A82847">
      <w:pPr>
        <w:pStyle w:val="ListParagraph"/>
        <w:numPr>
          <w:ilvl w:val="0"/>
          <w:numId w:val="72"/>
        </w:numPr>
        <w:ind w:leftChars="0"/>
        <w:rPr>
          <w:rFonts w:ascii="Arial" w:eastAsia="Times New Roman" w:hAnsi="Arial" w:cs="Arial"/>
          <w:sz w:val="18"/>
          <w:szCs w:val="18"/>
          <w:lang w:val="en-US"/>
        </w:rPr>
      </w:pPr>
      <w:r w:rsidRPr="00A82847">
        <w:rPr>
          <w:sz w:val="20"/>
        </w:rPr>
        <w:t>Ng=4: rank 1, 2, 3</w:t>
      </w:r>
    </w:p>
    <w:p w14:paraId="4AB6189B" w14:textId="1FC59C58" w:rsidR="00382F17" w:rsidRPr="00A82847" w:rsidRDefault="00A82847" w:rsidP="00A82847">
      <w:pPr>
        <w:pStyle w:val="ListParagraph"/>
        <w:numPr>
          <w:ilvl w:val="0"/>
          <w:numId w:val="72"/>
        </w:numPr>
        <w:ind w:leftChars="0"/>
        <w:rPr>
          <w:sz w:val="20"/>
          <w:lang w:eastAsia="ko-KR"/>
        </w:rPr>
      </w:pPr>
      <w:r w:rsidRPr="00A82847">
        <w:rPr>
          <w:sz w:val="20"/>
        </w:rPr>
        <w:t>Ng=2: rank 1</w:t>
      </w:r>
    </w:p>
    <w:p w14:paraId="60BB601B" w14:textId="77777777" w:rsidR="0065298F" w:rsidRDefault="0065298F" w:rsidP="0065298F">
      <w:pPr>
        <w:rPr>
          <w:sz w:val="20"/>
          <w:lang w:eastAsia="ko-KR"/>
        </w:rPr>
      </w:pPr>
    </w:p>
    <w:p w14:paraId="6A97AD7F" w14:textId="4C477D9A" w:rsidR="00065935" w:rsidRPr="00065935" w:rsidRDefault="00065935" w:rsidP="0065298F">
      <w:pPr>
        <w:rPr>
          <w:b/>
          <w:i/>
          <w:sz w:val="20"/>
          <w:u w:val="single"/>
          <w:lang w:eastAsia="ko-KR"/>
        </w:rPr>
      </w:pPr>
      <w:r w:rsidRPr="00065935">
        <w:rPr>
          <w:b/>
          <w:i/>
          <w:sz w:val="20"/>
          <w:u w:val="single"/>
          <w:lang w:eastAsia="ko-KR"/>
        </w:rPr>
        <w:t>Full power mode 2</w:t>
      </w:r>
    </w:p>
    <w:p w14:paraId="757D5B1F" w14:textId="1DDC3EB1" w:rsidR="00065935" w:rsidRDefault="00065935" w:rsidP="0065298F">
      <w:pPr>
        <w:rPr>
          <w:i/>
          <w:sz w:val="20"/>
          <w:u w:val="single"/>
          <w:lang w:eastAsia="ko-KR"/>
        </w:rPr>
      </w:pPr>
    </w:p>
    <w:p w14:paraId="77E5BB98" w14:textId="451826A8" w:rsidR="00065935" w:rsidRDefault="00065935" w:rsidP="0065298F">
      <w:pPr>
        <w:rPr>
          <w:sz w:val="20"/>
          <w:lang w:eastAsia="ko-KR"/>
        </w:rPr>
      </w:pPr>
      <w:r>
        <w:rPr>
          <w:i/>
          <w:sz w:val="20"/>
          <w:lang w:eastAsia="ko-KR"/>
        </w:rPr>
        <w:t xml:space="preserve">Issue 1 (PA architecture): </w:t>
      </w:r>
      <w:r w:rsidRPr="00065935">
        <w:rPr>
          <w:sz w:val="20"/>
          <w:lang w:eastAsia="ko-KR"/>
        </w:rPr>
        <w:t xml:space="preserve">since 8Tx UL operation targets new device types (e.g. CPE), </w:t>
      </w:r>
      <w:r>
        <w:rPr>
          <w:sz w:val="20"/>
          <w:lang w:eastAsia="ko-KR"/>
        </w:rPr>
        <w:t>we cannot</w:t>
      </w:r>
      <w:r w:rsidRPr="00065935">
        <w:rPr>
          <w:sz w:val="20"/>
          <w:lang w:eastAsia="ko-KR"/>
        </w:rPr>
        <w:t xml:space="preserve"> prioritize one </w:t>
      </w:r>
      <w:r>
        <w:rPr>
          <w:sz w:val="20"/>
          <w:lang w:eastAsia="ko-KR"/>
        </w:rPr>
        <w:t xml:space="preserve">8Tx </w:t>
      </w:r>
      <w:r w:rsidRPr="00065935">
        <w:rPr>
          <w:sz w:val="20"/>
          <w:lang w:eastAsia="ko-KR"/>
        </w:rPr>
        <w:t xml:space="preserve">PA architecture over another. </w:t>
      </w:r>
      <w:r>
        <w:rPr>
          <w:sz w:val="20"/>
          <w:lang w:eastAsia="ko-KR"/>
        </w:rPr>
        <w:t xml:space="preserve">We should rather </w:t>
      </w:r>
      <w:r w:rsidR="00182791">
        <w:rPr>
          <w:sz w:val="20"/>
          <w:lang w:eastAsia="ko-KR"/>
        </w:rPr>
        <w:t xml:space="preserve">specify a solution that can cover and apply to </w:t>
      </w:r>
      <w:r w:rsidRPr="00065935">
        <w:rPr>
          <w:sz w:val="20"/>
          <w:lang w:eastAsia="ko-KR"/>
        </w:rPr>
        <w:t>as many PA architectures as possible</w:t>
      </w:r>
      <w:r w:rsidR="00182791">
        <w:rPr>
          <w:sz w:val="20"/>
          <w:lang w:eastAsia="ko-KR"/>
        </w:rPr>
        <w:t>.</w:t>
      </w:r>
    </w:p>
    <w:p w14:paraId="4491ECA4" w14:textId="77777777" w:rsidR="00065935" w:rsidRPr="00065935" w:rsidRDefault="00065935" w:rsidP="0065298F">
      <w:pPr>
        <w:rPr>
          <w:i/>
          <w:sz w:val="20"/>
          <w:lang w:eastAsia="ko-KR"/>
        </w:rPr>
      </w:pPr>
    </w:p>
    <w:p w14:paraId="4E7C51AA" w14:textId="12A70498" w:rsidR="00065935" w:rsidRPr="00182791" w:rsidRDefault="00065935" w:rsidP="0065298F">
      <w:pPr>
        <w:rPr>
          <w:sz w:val="20"/>
          <w:lang w:eastAsia="ko-KR"/>
        </w:rPr>
      </w:pPr>
      <w:r>
        <w:rPr>
          <w:i/>
          <w:sz w:val="20"/>
          <w:lang w:eastAsia="ko-KR"/>
        </w:rPr>
        <w:t>Issue 2</w:t>
      </w:r>
      <w:r w:rsidR="00182791">
        <w:rPr>
          <w:i/>
          <w:sz w:val="20"/>
          <w:lang w:eastAsia="ko-KR"/>
        </w:rPr>
        <w:t xml:space="preserve"> (</w:t>
      </w:r>
      <w:r w:rsidRPr="00065935">
        <w:rPr>
          <w:i/>
          <w:sz w:val="20"/>
          <w:lang w:eastAsia="ko-KR"/>
        </w:rPr>
        <w:t>SRS resource set with different number of ports</w:t>
      </w:r>
      <w:r w:rsidR="00182791">
        <w:rPr>
          <w:sz w:val="20"/>
          <w:lang w:eastAsia="ko-KR"/>
        </w:rPr>
        <w:t xml:space="preserve">): following legacy (Rel.16), a </w:t>
      </w:r>
      <w:r w:rsidRPr="00D57A8A">
        <w:rPr>
          <w:sz w:val="20"/>
          <w:lang w:eastAsia="ko-KR"/>
        </w:rPr>
        <w:t>SRS resource set</w:t>
      </w:r>
      <w:r w:rsidR="00182791">
        <w:rPr>
          <w:sz w:val="20"/>
          <w:lang w:eastAsia="ko-KR"/>
        </w:rPr>
        <w:t xml:space="preserve"> with different number of ports can also be supported for an 8Tx UE. This can simply by </w:t>
      </w:r>
      <w:r w:rsidRPr="00D57A8A">
        <w:rPr>
          <w:sz w:val="20"/>
          <w:lang w:eastAsia="ko-KR"/>
        </w:rPr>
        <w:t>e</w:t>
      </w:r>
      <w:r w:rsidR="00182791">
        <w:rPr>
          <w:sz w:val="20"/>
          <w:lang w:eastAsia="ko-KR"/>
        </w:rPr>
        <w:t>xtending</w:t>
      </w:r>
      <w:r w:rsidRPr="00D57A8A">
        <w:rPr>
          <w:sz w:val="20"/>
          <w:lang w:eastAsia="ko-KR"/>
        </w:rPr>
        <w:t xml:space="preserve"> legacy SRS configuration to include a value 8 in addition to {1,2,4}.</w:t>
      </w:r>
    </w:p>
    <w:p w14:paraId="0ABB3011" w14:textId="3A992DD5" w:rsidR="00065935" w:rsidRDefault="00065935" w:rsidP="00065935">
      <w:pPr>
        <w:rPr>
          <w:sz w:val="20"/>
          <w:lang w:eastAsia="ko-KR"/>
        </w:rPr>
      </w:pPr>
    </w:p>
    <w:p w14:paraId="0CDD0F3F" w14:textId="5708548A" w:rsidR="00D57A8A" w:rsidRPr="00182791" w:rsidRDefault="00065935" w:rsidP="00E558B0">
      <w:pPr>
        <w:rPr>
          <w:sz w:val="20"/>
          <w:lang w:eastAsia="ko-KR"/>
        </w:rPr>
      </w:pPr>
      <w:r>
        <w:rPr>
          <w:i/>
          <w:sz w:val="20"/>
          <w:lang w:eastAsia="ko-KR"/>
        </w:rPr>
        <w:t>Issue 3</w:t>
      </w:r>
      <w:r w:rsidR="00182791">
        <w:rPr>
          <w:i/>
          <w:sz w:val="20"/>
          <w:lang w:eastAsia="ko-KR"/>
        </w:rPr>
        <w:t xml:space="preserve"> (</w:t>
      </w:r>
      <w:r w:rsidRPr="00182791">
        <w:rPr>
          <w:i/>
          <w:sz w:val="20"/>
          <w:lang w:eastAsia="ko-KR"/>
        </w:rPr>
        <w:t>full power TPMI groups</w:t>
      </w:r>
      <w:r w:rsidR="00182791">
        <w:rPr>
          <w:i/>
          <w:sz w:val="20"/>
          <w:lang w:eastAsia="ko-KR"/>
        </w:rPr>
        <w:t>)</w:t>
      </w:r>
      <w:r w:rsidR="00182791">
        <w:rPr>
          <w:sz w:val="20"/>
          <w:lang w:eastAsia="ko-KR"/>
        </w:rPr>
        <w:t xml:space="preserve">: </w:t>
      </w:r>
      <w:r w:rsidR="00182791">
        <w:rPr>
          <w:sz w:val="20"/>
        </w:rPr>
        <w:t>s</w:t>
      </w:r>
      <w:r w:rsidR="00D57A8A" w:rsidRPr="00D57A8A">
        <w:rPr>
          <w:sz w:val="20"/>
        </w:rPr>
        <w:t>ince a UE with 8 antenna ports can be configured with a 2 or 4</w:t>
      </w:r>
      <w:r w:rsidR="00D57A8A">
        <w:rPr>
          <w:sz w:val="20"/>
        </w:rPr>
        <w:t xml:space="preserve"> or 8</w:t>
      </w:r>
      <w:r w:rsidR="00D57A8A" w:rsidRPr="00D57A8A">
        <w:rPr>
          <w:sz w:val="20"/>
        </w:rPr>
        <w:t xml:space="preserve">-port SRS resource, the UE can report </w:t>
      </w:r>
      <w:r w:rsidR="00D57A8A">
        <w:rPr>
          <w:sz w:val="20"/>
        </w:rPr>
        <w:t xml:space="preserve">TPMI group(s) for 2 or 4 or 8 ports. For 2 and 4 ports, </w:t>
      </w:r>
      <w:r w:rsidR="00D57A8A" w:rsidRPr="00D57A8A">
        <w:rPr>
          <w:sz w:val="20"/>
        </w:rPr>
        <w:t>legacy (Re.16) TPMI groups</w:t>
      </w:r>
      <w:r w:rsidR="00D57A8A">
        <w:rPr>
          <w:sz w:val="20"/>
        </w:rPr>
        <w:t xml:space="preserve"> can be reused.</w:t>
      </w:r>
    </w:p>
    <w:p w14:paraId="39022964" w14:textId="342CA940" w:rsidR="00D57A8A" w:rsidRDefault="00D57A8A" w:rsidP="00E558B0">
      <w:pPr>
        <w:rPr>
          <w:rFonts w:ascii="Arial" w:eastAsia="Times New Roman" w:hAnsi="Arial" w:cs="Arial"/>
          <w:sz w:val="18"/>
          <w:szCs w:val="18"/>
          <w:lang w:val="en-US"/>
        </w:rPr>
      </w:pPr>
    </w:p>
    <w:p w14:paraId="1705F1C6" w14:textId="0E54FCC6" w:rsidR="001F14A1" w:rsidRPr="00182791" w:rsidRDefault="00182791" w:rsidP="001F14A1">
      <w:pPr>
        <w:rPr>
          <w:i/>
          <w:sz w:val="20"/>
          <w:u w:val="single"/>
        </w:rPr>
      </w:pPr>
      <w:r>
        <w:rPr>
          <w:i/>
          <w:sz w:val="20"/>
          <w:u w:val="single"/>
        </w:rPr>
        <w:t xml:space="preserve">8Tx </w:t>
      </w:r>
      <w:r w:rsidR="001F14A1" w:rsidRPr="00182791">
        <w:rPr>
          <w:i/>
          <w:sz w:val="20"/>
          <w:u w:val="single"/>
        </w:rPr>
        <w:t>TPMI groups for Ng</w:t>
      </w:r>
      <w:r w:rsidR="00FE4E72" w:rsidRPr="00182791">
        <w:rPr>
          <w:i/>
          <w:sz w:val="20"/>
          <w:u w:val="single"/>
        </w:rPr>
        <w:t>=2</w:t>
      </w:r>
    </w:p>
    <w:p w14:paraId="18A021C4" w14:textId="77777777" w:rsidR="001F14A1" w:rsidRPr="00CD209F" w:rsidRDefault="001F14A1" w:rsidP="001F14A1">
      <w:pPr>
        <w:rPr>
          <w:rFonts w:ascii="Arial" w:eastAsia="Times New Roman" w:hAnsi="Arial" w:cs="Arial"/>
          <w:i/>
          <w:sz w:val="18"/>
          <w:szCs w:val="18"/>
          <w:u w:val="single"/>
          <w:lang w:val="en-US"/>
        </w:rPr>
      </w:pPr>
    </w:p>
    <w:p w14:paraId="5AED4D29" w14:textId="2E6EE35D" w:rsidR="001F14A1" w:rsidRDefault="001F14A1" w:rsidP="001F14A1">
      <w:pPr>
        <w:overflowPunct w:val="0"/>
        <w:autoSpaceDE w:val="0"/>
        <w:autoSpaceDN w:val="0"/>
        <w:adjustRightInd w:val="0"/>
        <w:textAlignment w:val="baseline"/>
        <w:rPr>
          <w:rFonts w:eastAsiaTheme="minorHAnsi"/>
          <w:sz w:val="20"/>
          <w:lang w:eastAsia="ja-JP"/>
        </w:rPr>
      </w:pPr>
      <w:r>
        <w:rPr>
          <w:rFonts w:eastAsiaTheme="minorHAnsi"/>
          <w:sz w:val="20"/>
          <w:lang w:eastAsia="ja-JP"/>
        </w:rPr>
        <w:t>As agreed,</w:t>
      </w:r>
      <w:r w:rsidRPr="00CD209F">
        <w:rPr>
          <w:rFonts w:eastAsia="Times New Roman"/>
          <w:sz w:val="20"/>
        </w:rPr>
        <w:t xml:space="preserve"> </w:t>
      </w:r>
      <w:r>
        <w:rPr>
          <w:rFonts w:eastAsia="Times New Roman"/>
          <w:sz w:val="20"/>
        </w:rPr>
        <w:t xml:space="preserve">the 8Tx precoders for Ng=2 </w:t>
      </w:r>
      <w:r w:rsidRPr="00E80178">
        <w:rPr>
          <w:rFonts w:eastAsia="Times New Roman"/>
          <w:sz w:val="20"/>
        </w:rPr>
        <w:t xml:space="preserve">are </w:t>
      </w:r>
      <w:r>
        <w:rPr>
          <w:rFonts w:eastAsia="SimSun"/>
          <w:sz w:val="20"/>
        </w:rPr>
        <w:t>based on Rel. 15 4</w:t>
      </w:r>
      <w:r w:rsidRPr="00E80178">
        <w:rPr>
          <w:rFonts w:eastAsia="SimSun"/>
          <w:sz w:val="20"/>
        </w:rPr>
        <w:t xml:space="preserve">Tx UL </w:t>
      </w:r>
      <w:r>
        <w:rPr>
          <w:rFonts w:eastAsia="SimSun"/>
          <w:sz w:val="20"/>
        </w:rPr>
        <w:t>full-coherent (</w:t>
      </w:r>
      <w:r w:rsidRPr="00E80178">
        <w:rPr>
          <w:rFonts w:eastAsia="SimSun"/>
          <w:sz w:val="20"/>
        </w:rPr>
        <w:t>FC</w:t>
      </w:r>
      <w:r>
        <w:rPr>
          <w:rFonts w:eastAsia="SimSun"/>
          <w:sz w:val="20"/>
        </w:rPr>
        <w:t>)</w:t>
      </w:r>
      <w:r w:rsidRPr="00E80178">
        <w:rPr>
          <w:rFonts w:eastAsia="SimSun"/>
          <w:sz w:val="20"/>
        </w:rPr>
        <w:t xml:space="preserve"> precoders</w:t>
      </w:r>
      <w:r>
        <w:rPr>
          <w:rFonts w:eastAsia="SimSun"/>
          <w:sz w:val="20"/>
        </w:rPr>
        <w:t xml:space="preserve">. In particular, they are based on </w:t>
      </w:r>
      <w:r w:rsidRPr="00E80178">
        <w:rPr>
          <w:rFonts w:eastAsia="SimSun"/>
          <w:sz w:val="20"/>
        </w:rPr>
        <w:t>one 4Tx FC TPMI (</w:t>
      </w:r>
      <m:oMath>
        <m:sSub>
          <m:sSubPr>
            <m:ctrlPr>
              <w:rPr>
                <w:rFonts w:ascii="Cambria Math" w:eastAsia="SimSun" w:hAnsi="Cambria Math"/>
                <w:i/>
                <w:sz w:val="20"/>
              </w:rPr>
            </m:ctrlPr>
          </m:sSubPr>
          <m:e>
            <m:r>
              <w:rPr>
                <w:rFonts w:ascii="Cambria Math" w:eastAsia="SimSun" w:hAnsi="Cambria Math"/>
                <w:sz w:val="20"/>
              </w:rPr>
              <m:t>T</m:t>
            </m:r>
          </m:e>
          <m:sub>
            <m:r>
              <w:rPr>
                <w:rFonts w:ascii="Cambria Math" w:eastAsia="SimSun" w:hAnsi="Cambria Math"/>
                <w:sz w:val="20"/>
              </w:rPr>
              <m:t>1</m:t>
            </m:r>
          </m:sub>
        </m:sSub>
      </m:oMath>
      <w:r w:rsidRPr="00E80178">
        <w:rPr>
          <w:rFonts w:eastAsia="SimSun"/>
          <w:sz w:val="20"/>
        </w:rPr>
        <w:t xml:space="preserve">) or two 4Tx </w:t>
      </w:r>
      <w:r>
        <w:rPr>
          <w:rFonts w:eastAsia="SimSun"/>
          <w:sz w:val="20"/>
        </w:rPr>
        <w:t xml:space="preserve">FC </w:t>
      </w:r>
      <w:r w:rsidRPr="00E80178">
        <w:rPr>
          <w:rFonts w:eastAsia="SimSun"/>
          <w:sz w:val="20"/>
        </w:rPr>
        <w:t>TPMIs (</w:t>
      </w:r>
      <m:oMath>
        <m:sSub>
          <m:sSubPr>
            <m:ctrlPr>
              <w:rPr>
                <w:rFonts w:ascii="Cambria Math" w:eastAsia="SimSun" w:hAnsi="Cambria Math"/>
                <w:i/>
                <w:sz w:val="20"/>
              </w:rPr>
            </m:ctrlPr>
          </m:sSubPr>
          <m:e>
            <m:r>
              <w:rPr>
                <w:rFonts w:ascii="Cambria Math" w:eastAsia="SimSun" w:hAnsi="Cambria Math"/>
                <w:sz w:val="20"/>
              </w:rPr>
              <m:t>T</m:t>
            </m:r>
          </m:e>
          <m:sub>
            <m:r>
              <w:rPr>
                <w:rFonts w:ascii="Cambria Math" w:eastAsia="SimSun" w:hAnsi="Cambria Math"/>
                <w:sz w:val="20"/>
              </w:rPr>
              <m:t>2</m:t>
            </m:r>
          </m:sub>
        </m:sSub>
      </m:oMath>
      <w:r w:rsidRPr="00E80178">
        <w:rPr>
          <w:rFonts w:eastAsia="SimSun"/>
          <w:sz w:val="20"/>
        </w:rPr>
        <w:t xml:space="preserve">), depending on </w:t>
      </w:r>
      <w:r>
        <w:rPr>
          <w:rFonts w:eastAsia="SimSun"/>
          <w:sz w:val="20"/>
        </w:rPr>
        <w:t xml:space="preserve">layer combination </w:t>
      </w:r>
      <m:oMath>
        <m:d>
          <m:dPr>
            <m:ctrlPr>
              <w:rPr>
                <w:rFonts w:ascii="Cambria Math" w:eastAsiaTheme="minorHAnsi" w:hAnsi="Cambria Math"/>
                <w:bCs/>
                <w:i/>
                <w:iCs/>
                <w:sz w:val="20"/>
              </w:rPr>
            </m:ctrlPr>
          </m:dPr>
          <m:e>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1</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2</m:t>
                </m:r>
              </m:sub>
            </m:sSub>
            <m:ctrlPr>
              <w:rPr>
                <w:rFonts w:ascii="Cambria Math" w:eastAsiaTheme="minorHAnsi" w:hAnsi="Cambria Math"/>
                <w:i/>
                <w:sz w:val="20"/>
              </w:rPr>
            </m:ctrlPr>
          </m:e>
        </m:d>
      </m:oMath>
      <w:r>
        <w:rPr>
          <w:rFonts w:eastAsia="SimSun"/>
          <w:sz w:val="20"/>
        </w:rPr>
        <w:t>.</w:t>
      </w:r>
    </w:p>
    <w:p w14:paraId="5CB60B37" w14:textId="77777777" w:rsidR="001F14A1" w:rsidRPr="00CD209F" w:rsidRDefault="00060F4A" w:rsidP="001F14A1">
      <w:pPr>
        <w:pStyle w:val="ListParagraph"/>
        <w:numPr>
          <w:ilvl w:val="0"/>
          <w:numId w:val="78"/>
        </w:numPr>
        <w:ind w:leftChars="0"/>
        <w:rPr>
          <w:rFonts w:eastAsiaTheme="minorHAnsi"/>
          <w:bCs/>
          <w:iCs/>
          <w:sz w:val="20"/>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1</m:t>
            </m:r>
          </m:sub>
        </m:sSub>
      </m:oMath>
      <w:r w:rsidR="001F14A1" w:rsidRPr="00CD209F">
        <w:rPr>
          <w:rFonts w:eastAsia="SimSun"/>
          <w:bCs/>
          <w:iCs/>
          <w:sz w:val="20"/>
        </w:rPr>
        <w:t xml:space="preserve">: </w:t>
      </w:r>
      <w:r w:rsidR="001F14A1" w:rsidRPr="00CD209F">
        <w:rPr>
          <w:rFonts w:eastAsiaTheme="minorHAnsi"/>
          <w:bCs/>
          <w:iCs/>
          <w:sz w:val="20"/>
        </w:rPr>
        <w:t xml:space="preserve">All layers in one Antenna Group, i.e., </w:t>
      </w:r>
      <m:oMath>
        <m:d>
          <m:dPr>
            <m:ctrlPr>
              <w:rPr>
                <w:rFonts w:ascii="Cambria Math" w:eastAsiaTheme="minorHAnsi" w:hAnsi="Cambria Math"/>
                <w:bCs/>
                <w:i/>
                <w:iCs/>
                <w:sz w:val="20"/>
              </w:rPr>
            </m:ctrlPr>
          </m:dPr>
          <m:e>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1</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2</m:t>
                </m:r>
              </m:sub>
            </m:sSub>
            <m:ctrlPr>
              <w:rPr>
                <w:rFonts w:ascii="Cambria Math" w:eastAsiaTheme="minorHAnsi" w:hAnsi="Cambria Math"/>
                <w:i/>
                <w:sz w:val="20"/>
              </w:rPr>
            </m:ctrlPr>
          </m:e>
        </m:d>
        <m:r>
          <w:rPr>
            <w:rFonts w:ascii="Cambria Math" w:eastAsiaTheme="minorHAnsi" w:hAnsi="Cambria Math"/>
            <w:sz w:val="20"/>
          </w:rPr>
          <m:t>=</m:t>
        </m:r>
        <m:d>
          <m:dPr>
            <m:ctrlPr>
              <w:rPr>
                <w:rFonts w:ascii="Cambria Math" w:eastAsiaTheme="minorHAnsi" w:hAnsi="Cambria Math"/>
                <w:i/>
                <w:sz w:val="20"/>
              </w:rPr>
            </m:ctrlPr>
          </m:dPr>
          <m:e>
            <m:r>
              <w:rPr>
                <w:rFonts w:ascii="Cambria Math" w:eastAsiaTheme="minorHAnsi" w:hAnsi="Cambria Math"/>
                <w:sz w:val="20"/>
              </w:rPr>
              <m:t>a,0</m:t>
            </m:r>
          </m:e>
        </m:d>
        <m:r>
          <w:rPr>
            <w:rFonts w:ascii="Cambria Math" w:eastAsiaTheme="minorHAnsi" w:hAnsi="Cambria Math"/>
            <w:sz w:val="20"/>
          </w:rPr>
          <m:t>,(0,a)</m:t>
        </m:r>
      </m:oMath>
      <w:r w:rsidR="001F14A1" w:rsidRPr="00CD209F">
        <w:rPr>
          <w:rFonts w:eastAsiaTheme="minorEastAsia"/>
          <w:sz w:val="20"/>
        </w:rPr>
        <w:t xml:space="preserve"> where </w:t>
      </w:r>
      <m:oMath>
        <m:r>
          <w:rPr>
            <w:rFonts w:ascii="Cambria Math" w:eastAsiaTheme="minorEastAsia" w:hAnsi="Cambria Math"/>
            <w:sz w:val="20"/>
          </w:rPr>
          <m:t>a&gt;0.</m:t>
        </m:r>
      </m:oMath>
    </w:p>
    <w:p w14:paraId="4ED91758" w14:textId="77777777" w:rsidR="001F14A1" w:rsidRPr="00CD209F" w:rsidRDefault="00060F4A" w:rsidP="001F14A1">
      <w:pPr>
        <w:pStyle w:val="ListParagraph"/>
        <w:numPr>
          <w:ilvl w:val="0"/>
          <w:numId w:val="78"/>
        </w:numPr>
        <w:ind w:leftChars="0"/>
        <w:rPr>
          <w:rFonts w:ascii="Arial" w:eastAsia="Times New Roman" w:hAnsi="Arial" w:cs="Arial"/>
          <w:sz w:val="18"/>
          <w:szCs w:val="18"/>
          <w:lang w:val="en-US"/>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2</m:t>
            </m:r>
          </m:sub>
        </m:sSub>
      </m:oMath>
      <w:r w:rsidR="001F14A1" w:rsidRPr="00CD209F">
        <w:rPr>
          <w:rFonts w:eastAsia="SimSun"/>
          <w:bCs/>
          <w:iCs/>
          <w:sz w:val="20"/>
        </w:rPr>
        <w:t xml:space="preserve">: </w:t>
      </w:r>
      <w:r w:rsidR="001F14A1" w:rsidRPr="00CD209F">
        <w:rPr>
          <w:rFonts w:eastAsiaTheme="minorHAnsi"/>
          <w:bCs/>
          <w:iCs/>
          <w:sz w:val="20"/>
        </w:rPr>
        <w:t xml:space="preserve">Layers split across 2 Antenna Groups, i.e., </w:t>
      </w:r>
      <m:oMath>
        <m:d>
          <m:dPr>
            <m:ctrlPr>
              <w:rPr>
                <w:rFonts w:ascii="Cambria Math" w:eastAsiaTheme="minorHAnsi" w:hAnsi="Cambria Math"/>
                <w:bCs/>
                <w:i/>
                <w:iCs/>
                <w:sz w:val="20"/>
              </w:rPr>
            </m:ctrlPr>
          </m:dPr>
          <m:e>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1</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2</m:t>
                </m:r>
              </m:sub>
            </m:sSub>
            <m:ctrlPr>
              <w:rPr>
                <w:rFonts w:ascii="Cambria Math" w:eastAsiaTheme="minorHAnsi" w:hAnsi="Cambria Math"/>
                <w:i/>
                <w:sz w:val="20"/>
              </w:rPr>
            </m:ctrlPr>
          </m:e>
        </m:d>
        <m:r>
          <w:rPr>
            <w:rFonts w:ascii="Cambria Math" w:eastAsiaTheme="minorHAnsi" w:hAnsi="Cambria Math"/>
            <w:sz w:val="20"/>
          </w:rPr>
          <m:t>=</m:t>
        </m:r>
        <m:d>
          <m:dPr>
            <m:ctrlPr>
              <w:rPr>
                <w:rFonts w:ascii="Cambria Math" w:eastAsiaTheme="minorHAnsi" w:hAnsi="Cambria Math"/>
                <w:i/>
                <w:sz w:val="20"/>
              </w:rPr>
            </m:ctrlPr>
          </m:dPr>
          <m:e>
            <m:r>
              <w:rPr>
                <w:rFonts w:ascii="Cambria Math" w:eastAsiaTheme="minorHAnsi" w:hAnsi="Cambria Math"/>
                <w:sz w:val="20"/>
              </w:rPr>
              <m:t>a,b</m:t>
            </m:r>
          </m:e>
        </m:d>
      </m:oMath>
      <w:r w:rsidR="001F14A1" w:rsidRPr="00CD209F">
        <w:rPr>
          <w:rFonts w:eastAsiaTheme="minorEastAsia"/>
          <w:sz w:val="20"/>
        </w:rPr>
        <w:t xml:space="preserve"> where </w:t>
      </w:r>
      <m:oMath>
        <m:r>
          <w:rPr>
            <w:rFonts w:ascii="Cambria Math" w:eastAsiaTheme="minorEastAsia" w:hAnsi="Cambria Math"/>
            <w:sz w:val="20"/>
          </w:rPr>
          <m:t>a&gt;0</m:t>
        </m:r>
      </m:oMath>
      <w:r w:rsidR="001F14A1" w:rsidRPr="00CD209F">
        <w:rPr>
          <w:rFonts w:eastAsiaTheme="minorEastAsia"/>
          <w:sz w:val="20"/>
        </w:rPr>
        <w:t xml:space="preserve"> and </w:t>
      </w:r>
      <m:oMath>
        <m:r>
          <w:rPr>
            <w:rFonts w:ascii="Cambria Math" w:eastAsiaTheme="minorEastAsia" w:hAnsi="Cambria Math"/>
            <w:sz w:val="20"/>
          </w:rPr>
          <m:t>b&gt;0.</m:t>
        </m:r>
      </m:oMath>
    </w:p>
    <w:p w14:paraId="7961670D" w14:textId="77777777" w:rsidR="001F14A1" w:rsidRDefault="001F14A1" w:rsidP="001F14A1">
      <w:pPr>
        <w:overflowPunct w:val="0"/>
        <w:autoSpaceDE w:val="0"/>
        <w:autoSpaceDN w:val="0"/>
        <w:adjustRightInd w:val="0"/>
        <w:textAlignment w:val="baseline"/>
        <w:rPr>
          <w:rFonts w:eastAsiaTheme="minorHAnsi"/>
          <w:sz w:val="20"/>
          <w:lang w:eastAsia="ja-JP"/>
        </w:rPr>
      </w:pPr>
    </w:p>
    <w:p w14:paraId="28BB66FE" w14:textId="61C012BD" w:rsidR="001F14A1" w:rsidRDefault="001F14A1" w:rsidP="001F14A1">
      <w:pPr>
        <w:overflowPunct w:val="0"/>
        <w:autoSpaceDE w:val="0"/>
        <w:autoSpaceDN w:val="0"/>
        <w:adjustRightInd w:val="0"/>
        <w:textAlignment w:val="baseline"/>
        <w:rPr>
          <w:rFonts w:eastAsia="Times New Roman"/>
          <w:sz w:val="20"/>
          <w:lang w:eastAsia="ja-JP"/>
        </w:rPr>
      </w:pPr>
      <w:r>
        <w:rPr>
          <w:rFonts w:eastAsiaTheme="minorHAnsi"/>
          <w:sz w:val="20"/>
          <w:lang w:eastAsia="ja-JP"/>
        </w:rPr>
        <w:t>T</w:t>
      </w:r>
      <w:r w:rsidRPr="00E80178">
        <w:rPr>
          <w:rFonts w:eastAsiaTheme="minorHAnsi"/>
          <w:sz w:val="20"/>
          <w:lang w:eastAsia="ja-JP"/>
        </w:rPr>
        <w:t>he layer splitting according to</w:t>
      </w:r>
      <w:r>
        <w:rPr>
          <w:rFonts w:eastAsiaTheme="minorHAnsi"/>
          <w:sz w:val="20"/>
          <w:lang w:eastAsia="ja-JP"/>
        </w:rPr>
        <w:t xml:space="preserve"> one 4Tx FC TPMI</w:t>
      </w:r>
      <w:r w:rsidRPr="00E80178">
        <w:rPr>
          <w:rFonts w:eastAsiaTheme="minorHAnsi"/>
          <w:sz w:val="20"/>
          <w:lang w:eastAsia="ja-JP"/>
        </w:rPr>
        <w:t xml:space="preserve"> </w:t>
      </w:r>
      <m:oMath>
        <m:r>
          <w:rPr>
            <w:rFonts w:ascii="Cambria Math" w:eastAsiaTheme="minorEastAsia" w:hAnsi="Cambria Math"/>
            <w:sz w:val="20"/>
            <w:lang w:eastAsia="ja-JP"/>
          </w:rPr>
          <m:t>(</m:t>
        </m:r>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1</m:t>
            </m:r>
          </m:sub>
        </m:sSub>
      </m:oMath>
      <w:r>
        <w:rPr>
          <w:rFonts w:eastAsiaTheme="minorEastAsia"/>
          <w:sz w:val="20"/>
          <w:lang w:eastAsia="ja-JP"/>
        </w:rPr>
        <w:t>)</w:t>
      </w:r>
      <w:r w:rsidRPr="00E80178">
        <w:rPr>
          <w:rFonts w:eastAsia="SimSun"/>
          <w:sz w:val="20"/>
          <w:lang w:eastAsia="ja-JP"/>
        </w:rPr>
        <w:t xml:space="preserve"> </w:t>
      </w:r>
      <w:r>
        <w:rPr>
          <w:rFonts w:eastAsia="SimSun"/>
          <w:sz w:val="20"/>
          <w:lang w:eastAsia="ja-JP"/>
        </w:rPr>
        <w:t>is</w:t>
      </w:r>
      <w:r w:rsidRPr="00E80178">
        <w:rPr>
          <w:rFonts w:eastAsia="SimSun"/>
          <w:sz w:val="20"/>
          <w:lang w:eastAsia="ja-JP"/>
        </w:rPr>
        <w:t xml:space="preserve"> non-full-power (since one </w:t>
      </w:r>
      <w:r>
        <w:rPr>
          <w:rFonts w:eastAsia="SimSun"/>
          <w:sz w:val="20"/>
          <w:lang w:eastAsia="ja-JP"/>
        </w:rPr>
        <w:t xml:space="preserve">antenna </w:t>
      </w:r>
      <w:r w:rsidRPr="00E80178">
        <w:rPr>
          <w:rFonts w:eastAsia="SimSun"/>
          <w:sz w:val="20"/>
          <w:lang w:eastAsia="ja-JP"/>
        </w:rPr>
        <w:t xml:space="preserve">group </w:t>
      </w:r>
      <w:r>
        <w:rPr>
          <w:rFonts w:eastAsia="SimSun"/>
          <w:sz w:val="20"/>
          <w:lang w:eastAsia="ja-JP"/>
        </w:rPr>
        <w:t>is assigned no layer, implying it’s PAs are turned OFF</w:t>
      </w:r>
      <w:r w:rsidRPr="00E80178">
        <w:rPr>
          <w:rFonts w:eastAsia="SimSun"/>
          <w:sz w:val="20"/>
          <w:lang w:eastAsia="ja-JP"/>
        </w:rPr>
        <w:t>)</w:t>
      </w:r>
      <w:r>
        <w:rPr>
          <w:rFonts w:eastAsia="SimSun"/>
          <w:sz w:val="20"/>
          <w:lang w:eastAsia="ja-JP"/>
        </w:rPr>
        <w:t>,</w:t>
      </w:r>
      <w:r w:rsidRPr="00E80178">
        <w:rPr>
          <w:rFonts w:eastAsia="SimSun"/>
          <w:sz w:val="20"/>
          <w:lang w:eastAsia="ja-JP"/>
        </w:rPr>
        <w:t xml:space="preserve"> and </w:t>
      </w:r>
      <w:r>
        <w:rPr>
          <w:rFonts w:eastAsia="SimSun"/>
          <w:sz w:val="20"/>
          <w:lang w:eastAsia="ja-JP"/>
        </w:rPr>
        <w:t>that according to two 4Tx FC TPMIs (</w:t>
      </w:r>
      <m:oMath>
        <m:sSub>
          <m:sSubPr>
            <m:ctrlPr>
              <w:rPr>
                <w:rFonts w:ascii="Cambria Math" w:eastAsia="SimSun" w:hAnsi="Cambria Math"/>
                <w:i/>
                <w:sz w:val="20"/>
                <w:lang w:eastAsia="ja-JP"/>
              </w:rPr>
            </m:ctrlPr>
          </m:sSubPr>
          <m:e>
            <m:r>
              <w:rPr>
                <w:rFonts w:ascii="Cambria Math" w:eastAsia="SimSun" w:hAnsi="Cambria Math"/>
                <w:sz w:val="20"/>
                <w:lang w:eastAsia="ja-JP"/>
              </w:rPr>
              <m:t>T</m:t>
            </m:r>
          </m:e>
          <m:sub>
            <m:r>
              <w:rPr>
                <w:rFonts w:ascii="Cambria Math" w:eastAsia="SimSun" w:hAnsi="Cambria Math"/>
                <w:sz w:val="20"/>
                <w:lang w:eastAsia="ja-JP"/>
              </w:rPr>
              <m:t>2</m:t>
            </m:r>
          </m:sub>
        </m:sSub>
      </m:oMath>
      <w:r>
        <w:rPr>
          <w:rFonts w:eastAsia="SimSun"/>
          <w:sz w:val="20"/>
          <w:lang w:eastAsia="ja-JP"/>
        </w:rPr>
        <w:t>)</w:t>
      </w:r>
      <w:r w:rsidRPr="00E80178">
        <w:rPr>
          <w:rFonts w:eastAsia="SimSun"/>
          <w:sz w:val="20"/>
          <w:lang w:eastAsia="ja-JP"/>
        </w:rPr>
        <w:t xml:space="preserve"> is full-power (since </w:t>
      </w:r>
      <w:r>
        <w:rPr>
          <w:rFonts w:eastAsia="SimSun"/>
          <w:sz w:val="20"/>
          <w:lang w:eastAsia="ja-JP"/>
        </w:rPr>
        <w:t>both</w:t>
      </w:r>
      <w:r w:rsidRPr="00E80178">
        <w:rPr>
          <w:rFonts w:eastAsia="SimSun"/>
          <w:sz w:val="20"/>
          <w:lang w:eastAsia="ja-JP"/>
        </w:rPr>
        <w:t xml:space="preserve"> </w:t>
      </w:r>
      <w:r>
        <w:rPr>
          <w:rFonts w:eastAsia="SimSun"/>
          <w:sz w:val="20"/>
          <w:lang w:eastAsia="ja-JP"/>
        </w:rPr>
        <w:t xml:space="preserve">antenna </w:t>
      </w:r>
      <w:r w:rsidRPr="00E80178">
        <w:rPr>
          <w:rFonts w:eastAsia="SimSun"/>
          <w:sz w:val="20"/>
          <w:lang w:eastAsia="ja-JP"/>
        </w:rPr>
        <w:t>groups have at least one layer</w:t>
      </w:r>
      <w:r>
        <w:rPr>
          <w:rFonts w:eastAsia="SimSun"/>
          <w:sz w:val="20"/>
          <w:lang w:eastAsia="ja-JP"/>
        </w:rPr>
        <w:t>, implying all PAs are utilized</w:t>
      </w:r>
      <w:r w:rsidRPr="00E80178">
        <w:rPr>
          <w:rFonts w:eastAsia="SimSun"/>
          <w:sz w:val="20"/>
          <w:lang w:eastAsia="ja-JP"/>
        </w:rPr>
        <w:t xml:space="preserve">). </w:t>
      </w:r>
      <w:r w:rsidRPr="00E80178">
        <w:rPr>
          <w:rFonts w:eastAsia="Times New Roman"/>
          <w:sz w:val="20"/>
          <w:lang w:eastAsia="ja-JP"/>
        </w:rPr>
        <w:t xml:space="preserve">The </w:t>
      </w:r>
      <w:r>
        <w:rPr>
          <w:rFonts w:eastAsia="Times New Roman"/>
          <w:sz w:val="20"/>
          <w:lang w:eastAsia="ja-JP"/>
        </w:rPr>
        <w:t>TPMI groups for Ng=2 therefore include</w:t>
      </w:r>
      <w:r w:rsidRPr="00E80178">
        <w:rPr>
          <w:rFonts w:eastAsia="Times New Roman"/>
          <w:sz w:val="20"/>
          <w:lang w:eastAsia="ja-JP"/>
        </w:rPr>
        <w:t xml:space="preserve"> TPMI</w:t>
      </w:r>
      <w:r>
        <w:rPr>
          <w:rFonts w:eastAsia="Times New Roman"/>
          <w:sz w:val="20"/>
          <w:lang w:eastAsia="ja-JP"/>
        </w:rPr>
        <w:t>s</w:t>
      </w:r>
      <w:r w:rsidRPr="00E80178">
        <w:rPr>
          <w:rFonts w:eastAsia="Times New Roman"/>
          <w:sz w:val="20"/>
          <w:lang w:eastAsia="ja-JP"/>
        </w:rPr>
        <w:t xml:space="preserve"> whose layer splitting is according to </w:t>
      </w:r>
      <m:oMath>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1</m:t>
            </m:r>
          </m:sub>
        </m:sSub>
      </m:oMath>
      <w:r w:rsidRPr="00E80178">
        <w:rPr>
          <w:rFonts w:eastAsia="Times New Roman"/>
          <w:sz w:val="20"/>
          <w:lang w:eastAsia="ja-JP"/>
        </w:rPr>
        <w:t>.</w:t>
      </w:r>
    </w:p>
    <w:p w14:paraId="386AEF1F" w14:textId="2E921BB6" w:rsidR="001F14A1" w:rsidRDefault="001F14A1" w:rsidP="001F14A1">
      <w:pPr>
        <w:overflowPunct w:val="0"/>
        <w:autoSpaceDE w:val="0"/>
        <w:autoSpaceDN w:val="0"/>
        <w:adjustRightInd w:val="0"/>
        <w:textAlignment w:val="baseline"/>
        <w:rPr>
          <w:rFonts w:eastAsia="Times New Roman"/>
          <w:sz w:val="20"/>
          <w:lang w:eastAsia="ja-JP"/>
        </w:rPr>
      </w:pPr>
    </w:p>
    <w:p w14:paraId="000DC9CD" w14:textId="496323CB" w:rsidR="00FE4E72" w:rsidRPr="00182791" w:rsidRDefault="00182791" w:rsidP="00FE4E72">
      <w:pPr>
        <w:rPr>
          <w:i/>
          <w:sz w:val="20"/>
          <w:u w:val="single"/>
        </w:rPr>
      </w:pPr>
      <w:r>
        <w:rPr>
          <w:i/>
          <w:sz w:val="20"/>
          <w:u w:val="single"/>
        </w:rPr>
        <w:t xml:space="preserve">8Tx </w:t>
      </w:r>
      <w:r w:rsidR="00FE4E72" w:rsidRPr="00182791">
        <w:rPr>
          <w:i/>
          <w:sz w:val="20"/>
          <w:u w:val="single"/>
        </w:rPr>
        <w:t>TPMI groups for Ng=4</w:t>
      </w:r>
    </w:p>
    <w:p w14:paraId="2C0379A4" w14:textId="77777777" w:rsidR="00FE4E72" w:rsidRDefault="00FE4E72" w:rsidP="00FE4E72">
      <w:pPr>
        <w:overflowPunct w:val="0"/>
        <w:autoSpaceDE w:val="0"/>
        <w:autoSpaceDN w:val="0"/>
        <w:adjustRightInd w:val="0"/>
        <w:textAlignment w:val="baseline"/>
        <w:rPr>
          <w:rFonts w:eastAsiaTheme="minorHAnsi"/>
          <w:sz w:val="20"/>
          <w:lang w:eastAsia="ja-JP"/>
        </w:rPr>
      </w:pPr>
    </w:p>
    <w:p w14:paraId="1C5E5CF4" w14:textId="77777777" w:rsidR="00FE4E72" w:rsidRDefault="00FE4E72" w:rsidP="00FE4E72">
      <w:pPr>
        <w:overflowPunct w:val="0"/>
        <w:autoSpaceDE w:val="0"/>
        <w:autoSpaceDN w:val="0"/>
        <w:adjustRightInd w:val="0"/>
        <w:textAlignment w:val="baseline"/>
        <w:rPr>
          <w:rFonts w:eastAsiaTheme="minorHAnsi"/>
          <w:sz w:val="20"/>
          <w:lang w:eastAsia="ja-JP"/>
        </w:rPr>
      </w:pPr>
      <w:r>
        <w:rPr>
          <w:rFonts w:eastAsiaTheme="minorHAnsi"/>
          <w:sz w:val="20"/>
          <w:lang w:eastAsia="ja-JP"/>
        </w:rPr>
        <w:t>As agreed,</w:t>
      </w:r>
      <w:r w:rsidRPr="00CD209F">
        <w:rPr>
          <w:rFonts w:eastAsia="Times New Roman"/>
          <w:sz w:val="20"/>
        </w:rPr>
        <w:t xml:space="preserve"> </w:t>
      </w:r>
      <w:r>
        <w:rPr>
          <w:rFonts w:eastAsia="Times New Roman"/>
          <w:sz w:val="20"/>
        </w:rPr>
        <w:t xml:space="preserve">the 8Tx precoders for Ng=2 </w:t>
      </w:r>
      <w:r w:rsidRPr="00E80178">
        <w:rPr>
          <w:rFonts w:eastAsia="Times New Roman"/>
          <w:sz w:val="20"/>
        </w:rPr>
        <w:t xml:space="preserve">are </w:t>
      </w:r>
      <w:r w:rsidRPr="00E80178">
        <w:rPr>
          <w:rFonts w:eastAsia="SimSun"/>
          <w:sz w:val="20"/>
        </w:rPr>
        <w:t xml:space="preserve">based on Rel. 15 4Tx UL </w:t>
      </w:r>
      <w:r>
        <w:rPr>
          <w:rFonts w:eastAsia="SimSun"/>
          <w:sz w:val="20"/>
        </w:rPr>
        <w:t>full-coherent (</w:t>
      </w:r>
      <w:r w:rsidRPr="00E80178">
        <w:rPr>
          <w:rFonts w:eastAsia="SimSun"/>
          <w:sz w:val="20"/>
        </w:rPr>
        <w:t>FC</w:t>
      </w:r>
      <w:r>
        <w:rPr>
          <w:rFonts w:eastAsia="SimSun"/>
          <w:sz w:val="20"/>
        </w:rPr>
        <w:t>)</w:t>
      </w:r>
      <w:r w:rsidRPr="00E80178">
        <w:rPr>
          <w:rFonts w:eastAsia="SimSun"/>
          <w:sz w:val="20"/>
        </w:rPr>
        <w:t xml:space="preserve"> precoders</w:t>
      </w:r>
      <w:r>
        <w:rPr>
          <w:rFonts w:eastAsia="SimSun"/>
          <w:sz w:val="20"/>
        </w:rPr>
        <w:t>. In particular, they are based on one 2</w:t>
      </w:r>
      <w:r w:rsidRPr="00E80178">
        <w:rPr>
          <w:rFonts w:eastAsia="SimSun"/>
          <w:sz w:val="20"/>
        </w:rPr>
        <w:t>Tx FC TPMI (</w:t>
      </w:r>
      <m:oMath>
        <m:sSub>
          <m:sSubPr>
            <m:ctrlPr>
              <w:rPr>
                <w:rFonts w:ascii="Cambria Math" w:eastAsia="SimSun" w:hAnsi="Cambria Math"/>
                <w:i/>
                <w:sz w:val="20"/>
              </w:rPr>
            </m:ctrlPr>
          </m:sSubPr>
          <m:e>
            <m:r>
              <w:rPr>
                <w:rFonts w:ascii="Cambria Math" w:eastAsia="SimSun" w:hAnsi="Cambria Math"/>
                <w:sz w:val="20"/>
              </w:rPr>
              <m:t>T</m:t>
            </m:r>
          </m:e>
          <m:sub>
            <m:r>
              <w:rPr>
                <w:rFonts w:ascii="Cambria Math" w:eastAsia="SimSun" w:hAnsi="Cambria Math"/>
                <w:sz w:val="20"/>
              </w:rPr>
              <m:t>1</m:t>
            </m:r>
          </m:sub>
        </m:sSub>
      </m:oMath>
      <w:r>
        <w:rPr>
          <w:rFonts w:eastAsia="SimSun"/>
          <w:sz w:val="20"/>
        </w:rPr>
        <w:t>) or two 2</w:t>
      </w:r>
      <w:r w:rsidRPr="00E80178">
        <w:rPr>
          <w:rFonts w:eastAsia="SimSun"/>
          <w:sz w:val="20"/>
        </w:rPr>
        <w:t xml:space="preserve">Tx </w:t>
      </w:r>
      <w:r>
        <w:rPr>
          <w:rFonts w:eastAsia="SimSun"/>
          <w:sz w:val="20"/>
        </w:rPr>
        <w:t xml:space="preserve">FC </w:t>
      </w:r>
      <w:r w:rsidRPr="00E80178">
        <w:rPr>
          <w:rFonts w:eastAsia="SimSun"/>
          <w:sz w:val="20"/>
        </w:rPr>
        <w:t>TPMIs (</w:t>
      </w:r>
      <m:oMath>
        <m:sSub>
          <m:sSubPr>
            <m:ctrlPr>
              <w:rPr>
                <w:rFonts w:ascii="Cambria Math" w:eastAsia="SimSun" w:hAnsi="Cambria Math"/>
                <w:i/>
                <w:sz w:val="20"/>
              </w:rPr>
            </m:ctrlPr>
          </m:sSubPr>
          <m:e>
            <m:r>
              <w:rPr>
                <w:rFonts w:ascii="Cambria Math" w:eastAsia="SimSun" w:hAnsi="Cambria Math"/>
                <w:sz w:val="20"/>
              </w:rPr>
              <m:t>T</m:t>
            </m:r>
          </m:e>
          <m:sub>
            <m:r>
              <w:rPr>
                <w:rFonts w:ascii="Cambria Math" w:eastAsia="SimSun" w:hAnsi="Cambria Math"/>
                <w:sz w:val="20"/>
              </w:rPr>
              <m:t>2</m:t>
            </m:r>
          </m:sub>
        </m:sSub>
      </m:oMath>
      <w:r w:rsidRPr="00E80178">
        <w:rPr>
          <w:rFonts w:eastAsia="SimSun"/>
          <w:sz w:val="20"/>
        </w:rPr>
        <w:t>)</w:t>
      </w:r>
      <w:r>
        <w:rPr>
          <w:rFonts w:eastAsia="SimSun"/>
          <w:sz w:val="20"/>
        </w:rPr>
        <w:t xml:space="preserve"> or three 2</w:t>
      </w:r>
      <w:r w:rsidRPr="00E80178">
        <w:rPr>
          <w:rFonts w:eastAsia="SimSun"/>
          <w:sz w:val="20"/>
        </w:rPr>
        <w:t xml:space="preserve">Tx </w:t>
      </w:r>
      <w:r>
        <w:rPr>
          <w:rFonts w:eastAsia="SimSun"/>
          <w:sz w:val="20"/>
        </w:rPr>
        <w:t xml:space="preserve">FC </w:t>
      </w:r>
      <w:r w:rsidRPr="00E80178">
        <w:rPr>
          <w:rFonts w:eastAsia="SimSun"/>
          <w:sz w:val="20"/>
        </w:rPr>
        <w:t>TPMIs (</w:t>
      </w:r>
      <m:oMath>
        <m:sSub>
          <m:sSubPr>
            <m:ctrlPr>
              <w:rPr>
                <w:rFonts w:ascii="Cambria Math" w:eastAsia="SimSun" w:hAnsi="Cambria Math"/>
                <w:i/>
                <w:sz w:val="20"/>
              </w:rPr>
            </m:ctrlPr>
          </m:sSubPr>
          <m:e>
            <m:r>
              <w:rPr>
                <w:rFonts w:ascii="Cambria Math" w:eastAsia="SimSun" w:hAnsi="Cambria Math"/>
                <w:sz w:val="20"/>
              </w:rPr>
              <m:t>T</m:t>
            </m:r>
          </m:e>
          <m:sub>
            <m:r>
              <w:rPr>
                <w:rFonts w:ascii="Cambria Math" w:eastAsia="SimSun" w:hAnsi="Cambria Math"/>
                <w:sz w:val="20"/>
              </w:rPr>
              <m:t>3</m:t>
            </m:r>
          </m:sub>
        </m:sSub>
      </m:oMath>
      <w:r w:rsidRPr="00E80178">
        <w:rPr>
          <w:rFonts w:eastAsia="SimSun"/>
          <w:sz w:val="20"/>
        </w:rPr>
        <w:t>)</w:t>
      </w:r>
      <w:r>
        <w:rPr>
          <w:rFonts w:eastAsia="SimSun"/>
          <w:sz w:val="20"/>
        </w:rPr>
        <w:t xml:space="preserve"> or four 2</w:t>
      </w:r>
      <w:r w:rsidRPr="00E80178">
        <w:rPr>
          <w:rFonts w:eastAsia="SimSun"/>
          <w:sz w:val="20"/>
        </w:rPr>
        <w:t xml:space="preserve">Tx </w:t>
      </w:r>
      <w:r>
        <w:rPr>
          <w:rFonts w:eastAsia="SimSun"/>
          <w:sz w:val="20"/>
        </w:rPr>
        <w:t xml:space="preserve">FC </w:t>
      </w:r>
      <w:r w:rsidRPr="00E80178">
        <w:rPr>
          <w:rFonts w:eastAsia="SimSun"/>
          <w:sz w:val="20"/>
        </w:rPr>
        <w:t>TPMIs (</w:t>
      </w:r>
      <m:oMath>
        <m:sSub>
          <m:sSubPr>
            <m:ctrlPr>
              <w:rPr>
                <w:rFonts w:ascii="Cambria Math" w:eastAsia="SimSun" w:hAnsi="Cambria Math"/>
                <w:i/>
                <w:sz w:val="20"/>
              </w:rPr>
            </m:ctrlPr>
          </m:sSubPr>
          <m:e>
            <m:r>
              <w:rPr>
                <w:rFonts w:ascii="Cambria Math" w:eastAsia="SimSun" w:hAnsi="Cambria Math"/>
                <w:sz w:val="20"/>
              </w:rPr>
              <m:t>T</m:t>
            </m:r>
          </m:e>
          <m:sub>
            <m:r>
              <w:rPr>
                <w:rFonts w:ascii="Cambria Math" w:eastAsia="SimSun" w:hAnsi="Cambria Math"/>
                <w:sz w:val="20"/>
              </w:rPr>
              <m:t>4</m:t>
            </m:r>
          </m:sub>
        </m:sSub>
      </m:oMath>
      <w:r w:rsidRPr="00E80178">
        <w:rPr>
          <w:rFonts w:eastAsia="SimSun"/>
          <w:sz w:val="20"/>
        </w:rPr>
        <w:t xml:space="preserve">), depending on </w:t>
      </w:r>
      <w:r>
        <w:rPr>
          <w:rFonts w:eastAsia="SimSun"/>
          <w:sz w:val="20"/>
        </w:rPr>
        <w:t xml:space="preserve">layer combination </w:t>
      </w:r>
      <m:oMath>
        <m:d>
          <m:dPr>
            <m:ctrlPr>
              <w:rPr>
                <w:rFonts w:ascii="Cambria Math" w:eastAsiaTheme="minorHAnsi" w:hAnsi="Cambria Math"/>
                <w:bCs/>
                <w:i/>
                <w:iCs/>
                <w:sz w:val="20"/>
              </w:rPr>
            </m:ctrlPr>
          </m:dPr>
          <m:e>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1</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2</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3</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4</m:t>
                </m:r>
              </m:sub>
            </m:sSub>
            <m:ctrlPr>
              <w:rPr>
                <w:rFonts w:ascii="Cambria Math" w:eastAsiaTheme="minorHAnsi" w:hAnsi="Cambria Math"/>
                <w:i/>
                <w:sz w:val="20"/>
              </w:rPr>
            </m:ctrlPr>
          </m:e>
        </m:d>
      </m:oMath>
      <w:r>
        <w:rPr>
          <w:rFonts w:eastAsia="SimSun"/>
          <w:sz w:val="20"/>
        </w:rPr>
        <w:t>.</w:t>
      </w:r>
    </w:p>
    <w:p w14:paraId="6B20AB9E" w14:textId="77777777" w:rsidR="00FE4E72" w:rsidRPr="00CD209F" w:rsidRDefault="00060F4A" w:rsidP="00FE4E72">
      <w:pPr>
        <w:pStyle w:val="ListParagraph"/>
        <w:numPr>
          <w:ilvl w:val="0"/>
          <w:numId w:val="78"/>
        </w:numPr>
        <w:ind w:leftChars="0"/>
        <w:rPr>
          <w:rFonts w:eastAsiaTheme="minorHAnsi"/>
          <w:bCs/>
          <w:iCs/>
          <w:sz w:val="20"/>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1</m:t>
            </m:r>
          </m:sub>
        </m:sSub>
      </m:oMath>
      <w:r w:rsidR="00FE4E72" w:rsidRPr="00CD209F">
        <w:rPr>
          <w:rFonts w:eastAsia="SimSun"/>
          <w:bCs/>
          <w:iCs/>
          <w:sz w:val="20"/>
        </w:rPr>
        <w:t xml:space="preserve">: </w:t>
      </w:r>
      <w:r w:rsidR="00FE4E72" w:rsidRPr="00CD209F">
        <w:rPr>
          <w:rFonts w:eastAsiaTheme="minorHAnsi"/>
          <w:bCs/>
          <w:iCs/>
          <w:sz w:val="20"/>
        </w:rPr>
        <w:t xml:space="preserve">All layers in one Antenna Group, i.e., </w:t>
      </w:r>
      <w:r w:rsidR="00FE4E72">
        <w:rPr>
          <w:rFonts w:eastAsiaTheme="minorEastAsia"/>
          <w:bCs/>
          <w:iCs/>
          <w:sz w:val="20"/>
        </w:rPr>
        <w:t>one of four {</w:t>
      </w:r>
      <m:oMath>
        <m:sSub>
          <m:sSubPr>
            <m:ctrlPr>
              <w:rPr>
                <w:rFonts w:ascii="Cambria Math" w:eastAsiaTheme="minorEastAsia" w:hAnsi="Cambria Math"/>
                <w:bCs/>
                <w:i/>
                <w:iCs/>
                <w:sz w:val="20"/>
              </w:rPr>
            </m:ctrlPr>
          </m:sSubPr>
          <m:e>
            <m:r>
              <w:rPr>
                <w:rFonts w:ascii="Cambria Math" w:eastAsiaTheme="minorEastAsia" w:hAnsi="Cambria Math"/>
                <w:sz w:val="20"/>
              </w:rPr>
              <m:t>l</m:t>
            </m:r>
          </m:e>
          <m:sub>
            <m:r>
              <w:rPr>
                <w:rFonts w:ascii="Cambria Math" w:eastAsiaTheme="minorEastAsia" w:hAnsi="Cambria Math"/>
                <w:sz w:val="20"/>
              </w:rPr>
              <m:t>i</m:t>
            </m:r>
          </m:sub>
        </m:sSub>
      </m:oMath>
      <w:r w:rsidR="00FE4E72">
        <w:rPr>
          <w:rFonts w:eastAsiaTheme="minorEastAsia"/>
          <w:bCs/>
          <w:iCs/>
          <w:sz w:val="20"/>
        </w:rPr>
        <w:t>}</w:t>
      </w:r>
      <w:r w:rsidR="00FE4E72">
        <w:rPr>
          <w:rFonts w:eastAsiaTheme="minorEastAsia"/>
          <w:sz w:val="20"/>
        </w:rPr>
        <w:t xml:space="preserve"> is non-zero, remaining are zero.</w:t>
      </w:r>
    </w:p>
    <w:p w14:paraId="5F64C854" w14:textId="77777777" w:rsidR="00FE4E72" w:rsidRPr="001F14A1" w:rsidRDefault="00060F4A" w:rsidP="00FE4E72">
      <w:pPr>
        <w:pStyle w:val="ListParagraph"/>
        <w:numPr>
          <w:ilvl w:val="0"/>
          <w:numId w:val="78"/>
        </w:numPr>
        <w:ind w:leftChars="0"/>
        <w:rPr>
          <w:rFonts w:ascii="Arial" w:eastAsia="Times New Roman" w:hAnsi="Arial" w:cs="Arial"/>
          <w:sz w:val="18"/>
          <w:szCs w:val="18"/>
          <w:lang w:val="en-US"/>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2</m:t>
            </m:r>
          </m:sub>
        </m:sSub>
      </m:oMath>
      <w:r w:rsidR="00FE4E72" w:rsidRPr="00CD209F">
        <w:rPr>
          <w:rFonts w:eastAsia="SimSun"/>
          <w:bCs/>
          <w:iCs/>
          <w:sz w:val="20"/>
        </w:rPr>
        <w:t xml:space="preserve">: </w:t>
      </w:r>
      <w:r w:rsidR="00FE4E72" w:rsidRPr="00CD209F">
        <w:rPr>
          <w:rFonts w:eastAsiaTheme="minorHAnsi"/>
          <w:bCs/>
          <w:iCs/>
          <w:sz w:val="20"/>
        </w:rPr>
        <w:t xml:space="preserve">Layers split across 2 Antenna Groups, i.e., </w:t>
      </w:r>
      <w:r w:rsidR="00FE4E72">
        <w:rPr>
          <w:rFonts w:eastAsiaTheme="minorEastAsia"/>
          <w:bCs/>
          <w:iCs/>
          <w:sz w:val="20"/>
        </w:rPr>
        <w:t>two of four {</w:t>
      </w:r>
      <m:oMath>
        <m:sSub>
          <m:sSubPr>
            <m:ctrlPr>
              <w:rPr>
                <w:rFonts w:ascii="Cambria Math" w:eastAsiaTheme="minorEastAsia" w:hAnsi="Cambria Math"/>
                <w:bCs/>
                <w:i/>
                <w:iCs/>
                <w:sz w:val="20"/>
              </w:rPr>
            </m:ctrlPr>
          </m:sSubPr>
          <m:e>
            <m:r>
              <w:rPr>
                <w:rFonts w:ascii="Cambria Math" w:eastAsiaTheme="minorEastAsia" w:hAnsi="Cambria Math"/>
                <w:sz w:val="20"/>
              </w:rPr>
              <m:t>l</m:t>
            </m:r>
          </m:e>
          <m:sub>
            <m:r>
              <w:rPr>
                <w:rFonts w:ascii="Cambria Math" w:eastAsiaTheme="minorEastAsia" w:hAnsi="Cambria Math"/>
                <w:sz w:val="20"/>
              </w:rPr>
              <m:t>i</m:t>
            </m:r>
          </m:sub>
        </m:sSub>
      </m:oMath>
      <w:r w:rsidR="00FE4E72">
        <w:rPr>
          <w:rFonts w:eastAsiaTheme="minorEastAsia"/>
          <w:bCs/>
          <w:iCs/>
          <w:sz w:val="20"/>
        </w:rPr>
        <w:t>} are</w:t>
      </w:r>
      <w:r w:rsidR="00FE4E72">
        <w:rPr>
          <w:rFonts w:eastAsiaTheme="minorEastAsia"/>
          <w:sz w:val="20"/>
        </w:rPr>
        <w:t xml:space="preserve"> non-zero, remaining are zero.</w:t>
      </w:r>
    </w:p>
    <w:p w14:paraId="38662924" w14:textId="77777777" w:rsidR="00FE4E72" w:rsidRPr="00CD209F" w:rsidRDefault="00060F4A" w:rsidP="00FE4E72">
      <w:pPr>
        <w:pStyle w:val="ListParagraph"/>
        <w:numPr>
          <w:ilvl w:val="0"/>
          <w:numId w:val="78"/>
        </w:numPr>
        <w:ind w:leftChars="0"/>
        <w:rPr>
          <w:rFonts w:eastAsiaTheme="minorHAnsi"/>
          <w:bCs/>
          <w:iCs/>
          <w:sz w:val="20"/>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3</m:t>
            </m:r>
          </m:sub>
        </m:sSub>
      </m:oMath>
      <w:r w:rsidR="00FE4E72" w:rsidRPr="00CD209F">
        <w:rPr>
          <w:rFonts w:eastAsia="SimSun"/>
          <w:bCs/>
          <w:iCs/>
          <w:sz w:val="20"/>
        </w:rPr>
        <w:t xml:space="preserve">: </w:t>
      </w:r>
      <w:r w:rsidR="00FE4E72">
        <w:rPr>
          <w:rFonts w:eastAsiaTheme="minorHAnsi"/>
          <w:bCs/>
          <w:iCs/>
          <w:sz w:val="20"/>
        </w:rPr>
        <w:t>Layers split across 3</w:t>
      </w:r>
      <w:r w:rsidR="00FE4E72" w:rsidRPr="00CD209F">
        <w:rPr>
          <w:rFonts w:eastAsiaTheme="minorHAnsi"/>
          <w:bCs/>
          <w:iCs/>
          <w:sz w:val="20"/>
        </w:rPr>
        <w:t xml:space="preserve"> Antenna Groups, i.e., </w:t>
      </w:r>
      <w:r w:rsidR="00FE4E72">
        <w:rPr>
          <w:rFonts w:eastAsiaTheme="minorEastAsia"/>
          <w:bCs/>
          <w:iCs/>
          <w:sz w:val="20"/>
        </w:rPr>
        <w:t>three of four {</w:t>
      </w:r>
      <m:oMath>
        <m:sSub>
          <m:sSubPr>
            <m:ctrlPr>
              <w:rPr>
                <w:rFonts w:ascii="Cambria Math" w:eastAsiaTheme="minorEastAsia" w:hAnsi="Cambria Math"/>
                <w:bCs/>
                <w:i/>
                <w:iCs/>
                <w:sz w:val="20"/>
              </w:rPr>
            </m:ctrlPr>
          </m:sSubPr>
          <m:e>
            <m:r>
              <w:rPr>
                <w:rFonts w:ascii="Cambria Math" w:eastAsiaTheme="minorEastAsia" w:hAnsi="Cambria Math"/>
                <w:sz w:val="20"/>
              </w:rPr>
              <m:t>l</m:t>
            </m:r>
          </m:e>
          <m:sub>
            <m:r>
              <w:rPr>
                <w:rFonts w:ascii="Cambria Math" w:eastAsiaTheme="minorEastAsia" w:hAnsi="Cambria Math"/>
                <w:sz w:val="20"/>
              </w:rPr>
              <m:t>i</m:t>
            </m:r>
          </m:sub>
        </m:sSub>
      </m:oMath>
      <w:r w:rsidR="00FE4E72">
        <w:rPr>
          <w:rFonts w:eastAsiaTheme="minorEastAsia"/>
          <w:bCs/>
          <w:iCs/>
          <w:sz w:val="20"/>
        </w:rPr>
        <w:t>} are</w:t>
      </w:r>
      <w:r w:rsidR="00FE4E72">
        <w:rPr>
          <w:rFonts w:eastAsiaTheme="minorEastAsia"/>
          <w:sz w:val="20"/>
        </w:rPr>
        <w:t xml:space="preserve"> non-zero, remaining one is zero.</w:t>
      </w:r>
    </w:p>
    <w:p w14:paraId="42450FC3" w14:textId="77777777" w:rsidR="00FE4E72" w:rsidRPr="00CD209F" w:rsidRDefault="00060F4A" w:rsidP="00FE4E72">
      <w:pPr>
        <w:pStyle w:val="ListParagraph"/>
        <w:numPr>
          <w:ilvl w:val="0"/>
          <w:numId w:val="78"/>
        </w:numPr>
        <w:ind w:leftChars="0"/>
        <w:rPr>
          <w:rFonts w:ascii="Arial" w:eastAsia="Times New Roman" w:hAnsi="Arial" w:cs="Arial"/>
          <w:sz w:val="18"/>
          <w:szCs w:val="18"/>
          <w:lang w:val="en-US"/>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4</m:t>
            </m:r>
          </m:sub>
        </m:sSub>
      </m:oMath>
      <w:r w:rsidR="00FE4E72" w:rsidRPr="00CD209F">
        <w:rPr>
          <w:rFonts w:eastAsia="SimSun"/>
          <w:bCs/>
          <w:iCs/>
          <w:sz w:val="20"/>
        </w:rPr>
        <w:t xml:space="preserve">: </w:t>
      </w:r>
      <w:r w:rsidR="00FE4E72">
        <w:rPr>
          <w:rFonts w:eastAsiaTheme="minorHAnsi"/>
          <w:bCs/>
          <w:iCs/>
          <w:sz w:val="20"/>
        </w:rPr>
        <w:t>Layers split across 4</w:t>
      </w:r>
      <w:r w:rsidR="00FE4E72" w:rsidRPr="00CD209F">
        <w:rPr>
          <w:rFonts w:eastAsiaTheme="minorHAnsi"/>
          <w:bCs/>
          <w:iCs/>
          <w:sz w:val="20"/>
        </w:rPr>
        <w:t xml:space="preserve"> Antenna Groups, i.e., </w:t>
      </w:r>
      <w:r w:rsidR="00FE4E72">
        <w:rPr>
          <w:rFonts w:eastAsiaTheme="minorEastAsia"/>
          <w:bCs/>
          <w:iCs/>
          <w:sz w:val="20"/>
        </w:rPr>
        <w:t>all four {</w:t>
      </w:r>
      <m:oMath>
        <m:sSub>
          <m:sSubPr>
            <m:ctrlPr>
              <w:rPr>
                <w:rFonts w:ascii="Cambria Math" w:eastAsiaTheme="minorEastAsia" w:hAnsi="Cambria Math"/>
                <w:bCs/>
                <w:i/>
                <w:iCs/>
                <w:sz w:val="20"/>
              </w:rPr>
            </m:ctrlPr>
          </m:sSubPr>
          <m:e>
            <m:r>
              <w:rPr>
                <w:rFonts w:ascii="Cambria Math" w:eastAsiaTheme="minorEastAsia" w:hAnsi="Cambria Math"/>
                <w:sz w:val="20"/>
              </w:rPr>
              <m:t>l</m:t>
            </m:r>
          </m:e>
          <m:sub>
            <m:r>
              <w:rPr>
                <w:rFonts w:ascii="Cambria Math" w:eastAsiaTheme="minorEastAsia" w:hAnsi="Cambria Math"/>
                <w:sz w:val="20"/>
              </w:rPr>
              <m:t>i</m:t>
            </m:r>
          </m:sub>
        </m:sSub>
      </m:oMath>
      <w:r w:rsidR="00FE4E72">
        <w:rPr>
          <w:rFonts w:eastAsiaTheme="minorEastAsia"/>
          <w:bCs/>
          <w:iCs/>
          <w:sz w:val="20"/>
        </w:rPr>
        <w:t>} are</w:t>
      </w:r>
      <w:r w:rsidR="00FE4E72">
        <w:rPr>
          <w:rFonts w:eastAsiaTheme="minorEastAsia"/>
          <w:sz w:val="20"/>
        </w:rPr>
        <w:t xml:space="preserve"> non-zero.</w:t>
      </w:r>
    </w:p>
    <w:p w14:paraId="6E7A82D4" w14:textId="77777777" w:rsidR="00FE4E72" w:rsidRDefault="00FE4E72" w:rsidP="00FE4E72">
      <w:pPr>
        <w:overflowPunct w:val="0"/>
        <w:autoSpaceDE w:val="0"/>
        <w:autoSpaceDN w:val="0"/>
        <w:adjustRightInd w:val="0"/>
        <w:textAlignment w:val="baseline"/>
        <w:rPr>
          <w:rFonts w:eastAsiaTheme="minorHAnsi"/>
          <w:sz w:val="20"/>
          <w:lang w:eastAsia="ja-JP"/>
        </w:rPr>
      </w:pPr>
    </w:p>
    <w:p w14:paraId="6CF9FACB" w14:textId="77777777" w:rsidR="00FE4E72" w:rsidRDefault="00FE4E72" w:rsidP="00FE4E72">
      <w:pPr>
        <w:overflowPunct w:val="0"/>
        <w:autoSpaceDE w:val="0"/>
        <w:autoSpaceDN w:val="0"/>
        <w:adjustRightInd w:val="0"/>
        <w:textAlignment w:val="baseline"/>
        <w:rPr>
          <w:rFonts w:eastAsia="Times New Roman"/>
          <w:sz w:val="20"/>
          <w:lang w:eastAsia="ja-JP"/>
        </w:rPr>
      </w:pPr>
      <w:r>
        <w:rPr>
          <w:rFonts w:eastAsiaTheme="minorHAnsi"/>
          <w:sz w:val="20"/>
          <w:lang w:eastAsia="ja-JP"/>
        </w:rPr>
        <w:t>T</w:t>
      </w:r>
      <w:r w:rsidRPr="00E80178">
        <w:rPr>
          <w:rFonts w:eastAsiaTheme="minorHAnsi"/>
          <w:sz w:val="20"/>
          <w:lang w:eastAsia="ja-JP"/>
        </w:rPr>
        <w:t>he layer splitting according to</w:t>
      </w:r>
      <w:r>
        <w:rPr>
          <w:rFonts w:eastAsiaTheme="minorHAnsi"/>
          <w:sz w:val="20"/>
          <w:lang w:eastAsia="ja-JP"/>
        </w:rPr>
        <w:t xml:space="preserve"> 1, 2, or 3 4Tx FC TPMI</w:t>
      </w:r>
      <w:r w:rsidRPr="00E80178">
        <w:rPr>
          <w:rFonts w:eastAsiaTheme="minorHAnsi"/>
          <w:sz w:val="20"/>
          <w:lang w:eastAsia="ja-JP"/>
        </w:rPr>
        <w:t xml:space="preserve"> </w:t>
      </w:r>
      <m:oMath>
        <m:r>
          <w:rPr>
            <w:rFonts w:ascii="Cambria Math" w:eastAsiaTheme="minorEastAsia" w:hAnsi="Cambria Math"/>
            <w:sz w:val="20"/>
            <w:lang w:eastAsia="ja-JP"/>
          </w:rPr>
          <m:t>(</m:t>
        </m:r>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1</m:t>
            </m:r>
          </m:sub>
        </m:sSub>
        <m:r>
          <w:rPr>
            <w:rFonts w:ascii="Cambria Math" w:eastAsiaTheme="minorHAnsi" w:hAnsi="Cambria Math"/>
            <w:sz w:val="20"/>
            <w:lang w:eastAsia="ja-JP"/>
          </w:rPr>
          <m:t>,</m:t>
        </m:r>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2</m:t>
            </m:r>
          </m:sub>
        </m:sSub>
        <m:r>
          <w:rPr>
            <w:rFonts w:ascii="Cambria Math" w:eastAsiaTheme="minorHAnsi" w:hAnsi="Cambria Math"/>
            <w:sz w:val="20"/>
            <w:lang w:eastAsia="ja-JP"/>
          </w:rPr>
          <m:t>,</m:t>
        </m:r>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3</m:t>
            </m:r>
          </m:sub>
        </m:sSub>
      </m:oMath>
      <w:r>
        <w:rPr>
          <w:rFonts w:eastAsiaTheme="minorEastAsia"/>
          <w:sz w:val="20"/>
          <w:lang w:eastAsia="ja-JP"/>
        </w:rPr>
        <w:t>)</w:t>
      </w:r>
      <w:r w:rsidRPr="00E80178">
        <w:rPr>
          <w:rFonts w:eastAsia="SimSun"/>
          <w:sz w:val="20"/>
          <w:lang w:eastAsia="ja-JP"/>
        </w:rPr>
        <w:t xml:space="preserve"> </w:t>
      </w:r>
      <w:r>
        <w:rPr>
          <w:rFonts w:eastAsia="SimSun"/>
          <w:sz w:val="20"/>
          <w:lang w:eastAsia="ja-JP"/>
        </w:rPr>
        <w:t>are</w:t>
      </w:r>
      <w:r w:rsidRPr="00E80178">
        <w:rPr>
          <w:rFonts w:eastAsia="SimSun"/>
          <w:sz w:val="20"/>
          <w:lang w:eastAsia="ja-JP"/>
        </w:rPr>
        <w:t xml:space="preserve"> non-full-power (since</w:t>
      </w:r>
      <w:r>
        <w:rPr>
          <w:rFonts w:eastAsia="SimSun"/>
          <w:sz w:val="20"/>
          <w:lang w:eastAsia="ja-JP"/>
        </w:rPr>
        <w:t xml:space="preserve"> at least</w:t>
      </w:r>
      <w:r w:rsidRPr="00E80178">
        <w:rPr>
          <w:rFonts w:eastAsia="SimSun"/>
          <w:sz w:val="20"/>
          <w:lang w:eastAsia="ja-JP"/>
        </w:rPr>
        <w:t xml:space="preserve"> one </w:t>
      </w:r>
      <w:r>
        <w:rPr>
          <w:rFonts w:eastAsia="SimSun"/>
          <w:sz w:val="20"/>
          <w:lang w:eastAsia="ja-JP"/>
        </w:rPr>
        <w:t xml:space="preserve">antenna </w:t>
      </w:r>
      <w:r w:rsidRPr="00E80178">
        <w:rPr>
          <w:rFonts w:eastAsia="SimSun"/>
          <w:sz w:val="20"/>
          <w:lang w:eastAsia="ja-JP"/>
        </w:rPr>
        <w:t xml:space="preserve">group </w:t>
      </w:r>
      <w:r>
        <w:rPr>
          <w:rFonts w:eastAsia="SimSun"/>
          <w:sz w:val="20"/>
          <w:lang w:eastAsia="ja-JP"/>
        </w:rPr>
        <w:t>is assigned no layer, implying it’s PAs are turned OFF</w:t>
      </w:r>
      <w:r w:rsidRPr="00E80178">
        <w:rPr>
          <w:rFonts w:eastAsia="SimSun"/>
          <w:sz w:val="20"/>
          <w:lang w:eastAsia="ja-JP"/>
        </w:rPr>
        <w:t>)</w:t>
      </w:r>
      <w:r>
        <w:rPr>
          <w:rFonts w:eastAsia="SimSun"/>
          <w:sz w:val="20"/>
          <w:lang w:eastAsia="ja-JP"/>
        </w:rPr>
        <w:t>,</w:t>
      </w:r>
      <w:r w:rsidRPr="00E80178">
        <w:rPr>
          <w:rFonts w:eastAsia="SimSun"/>
          <w:sz w:val="20"/>
          <w:lang w:eastAsia="ja-JP"/>
        </w:rPr>
        <w:t xml:space="preserve"> and </w:t>
      </w:r>
      <w:r>
        <w:rPr>
          <w:rFonts w:eastAsia="SimSun"/>
          <w:sz w:val="20"/>
          <w:lang w:eastAsia="ja-JP"/>
        </w:rPr>
        <w:t>that according to four 4Tx FC TPMIs (</w:t>
      </w:r>
      <m:oMath>
        <m:sSub>
          <m:sSubPr>
            <m:ctrlPr>
              <w:rPr>
                <w:rFonts w:ascii="Cambria Math" w:eastAsia="SimSun" w:hAnsi="Cambria Math"/>
                <w:i/>
                <w:sz w:val="20"/>
                <w:lang w:eastAsia="ja-JP"/>
              </w:rPr>
            </m:ctrlPr>
          </m:sSubPr>
          <m:e>
            <m:r>
              <w:rPr>
                <w:rFonts w:ascii="Cambria Math" w:eastAsia="SimSun" w:hAnsi="Cambria Math"/>
                <w:sz w:val="20"/>
                <w:lang w:eastAsia="ja-JP"/>
              </w:rPr>
              <m:t>T</m:t>
            </m:r>
          </m:e>
          <m:sub>
            <m:r>
              <w:rPr>
                <w:rFonts w:ascii="Cambria Math" w:eastAsia="SimSun" w:hAnsi="Cambria Math"/>
                <w:sz w:val="20"/>
                <w:lang w:eastAsia="ja-JP"/>
              </w:rPr>
              <m:t>4</m:t>
            </m:r>
          </m:sub>
        </m:sSub>
      </m:oMath>
      <w:r>
        <w:rPr>
          <w:rFonts w:eastAsia="SimSun"/>
          <w:sz w:val="20"/>
          <w:lang w:eastAsia="ja-JP"/>
        </w:rPr>
        <w:t>)</w:t>
      </w:r>
      <w:r w:rsidRPr="00E80178">
        <w:rPr>
          <w:rFonts w:eastAsia="SimSun"/>
          <w:sz w:val="20"/>
          <w:lang w:eastAsia="ja-JP"/>
        </w:rPr>
        <w:t xml:space="preserve"> is full-power (since </w:t>
      </w:r>
      <w:r>
        <w:rPr>
          <w:rFonts w:eastAsia="SimSun"/>
          <w:sz w:val="20"/>
          <w:lang w:eastAsia="ja-JP"/>
        </w:rPr>
        <w:t>all</w:t>
      </w:r>
      <w:r w:rsidRPr="00E80178">
        <w:rPr>
          <w:rFonts w:eastAsia="SimSun"/>
          <w:sz w:val="20"/>
          <w:lang w:eastAsia="ja-JP"/>
        </w:rPr>
        <w:t xml:space="preserve"> </w:t>
      </w:r>
      <w:r>
        <w:rPr>
          <w:rFonts w:eastAsia="SimSun"/>
          <w:sz w:val="20"/>
          <w:lang w:eastAsia="ja-JP"/>
        </w:rPr>
        <w:t xml:space="preserve">antenna </w:t>
      </w:r>
      <w:r w:rsidRPr="00E80178">
        <w:rPr>
          <w:rFonts w:eastAsia="SimSun"/>
          <w:sz w:val="20"/>
          <w:lang w:eastAsia="ja-JP"/>
        </w:rPr>
        <w:t>groups have at least one layer</w:t>
      </w:r>
      <w:r>
        <w:rPr>
          <w:rFonts w:eastAsia="SimSun"/>
          <w:sz w:val="20"/>
          <w:lang w:eastAsia="ja-JP"/>
        </w:rPr>
        <w:t>, implying all PAs are utilized</w:t>
      </w:r>
      <w:r w:rsidRPr="00E80178">
        <w:rPr>
          <w:rFonts w:eastAsia="SimSun"/>
          <w:sz w:val="20"/>
          <w:lang w:eastAsia="ja-JP"/>
        </w:rPr>
        <w:t xml:space="preserve">). </w:t>
      </w:r>
      <w:r w:rsidRPr="00E80178">
        <w:rPr>
          <w:rFonts w:eastAsia="Times New Roman"/>
          <w:sz w:val="20"/>
          <w:lang w:eastAsia="ja-JP"/>
        </w:rPr>
        <w:t xml:space="preserve">The </w:t>
      </w:r>
      <w:r>
        <w:rPr>
          <w:rFonts w:eastAsia="Times New Roman"/>
          <w:sz w:val="20"/>
          <w:lang w:eastAsia="ja-JP"/>
        </w:rPr>
        <w:t>TPMI groups for Ng=4 therefore include</w:t>
      </w:r>
      <w:r w:rsidRPr="00E80178">
        <w:rPr>
          <w:rFonts w:eastAsia="Times New Roman"/>
          <w:sz w:val="20"/>
          <w:lang w:eastAsia="ja-JP"/>
        </w:rPr>
        <w:t xml:space="preserve"> TPMI</w:t>
      </w:r>
      <w:r>
        <w:rPr>
          <w:rFonts w:eastAsia="Times New Roman"/>
          <w:sz w:val="20"/>
          <w:lang w:eastAsia="ja-JP"/>
        </w:rPr>
        <w:t>s</w:t>
      </w:r>
      <w:r w:rsidRPr="00E80178">
        <w:rPr>
          <w:rFonts w:eastAsia="Times New Roman"/>
          <w:sz w:val="20"/>
          <w:lang w:eastAsia="ja-JP"/>
        </w:rPr>
        <w:t xml:space="preserve"> whose layer splitting is according to </w:t>
      </w:r>
      <m:oMath>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1</m:t>
            </m:r>
          </m:sub>
        </m:sSub>
        <m:r>
          <w:rPr>
            <w:rFonts w:ascii="Cambria Math" w:eastAsiaTheme="minorHAnsi" w:hAnsi="Cambria Math"/>
            <w:sz w:val="20"/>
            <w:lang w:eastAsia="ja-JP"/>
          </w:rPr>
          <m:t>,</m:t>
        </m:r>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2</m:t>
            </m:r>
          </m:sub>
        </m:sSub>
        <m:r>
          <w:rPr>
            <w:rFonts w:ascii="Cambria Math" w:eastAsiaTheme="minorHAnsi" w:hAnsi="Cambria Math"/>
            <w:sz w:val="20"/>
            <w:lang w:eastAsia="ja-JP"/>
          </w:rPr>
          <m:t>,</m:t>
        </m:r>
        <m:sSub>
          <m:sSubPr>
            <m:ctrlPr>
              <w:rPr>
                <w:rFonts w:ascii="Cambria Math" w:eastAsiaTheme="minorHAnsi" w:hAnsi="Cambria Math"/>
                <w:i/>
                <w:sz w:val="20"/>
                <w:lang w:eastAsia="ja-JP"/>
              </w:rPr>
            </m:ctrlPr>
          </m:sSubPr>
          <m:e>
            <m:r>
              <w:rPr>
                <w:rFonts w:ascii="Cambria Math" w:eastAsiaTheme="minorHAnsi" w:hAnsi="Cambria Math"/>
                <w:sz w:val="20"/>
                <w:lang w:eastAsia="ja-JP"/>
              </w:rPr>
              <m:t>T</m:t>
            </m:r>
          </m:e>
          <m:sub>
            <m:r>
              <w:rPr>
                <w:rFonts w:ascii="Cambria Math" w:eastAsiaTheme="minorHAnsi" w:hAnsi="Cambria Math"/>
                <w:sz w:val="20"/>
                <w:lang w:eastAsia="ja-JP"/>
              </w:rPr>
              <m:t>3</m:t>
            </m:r>
          </m:sub>
        </m:sSub>
      </m:oMath>
      <w:r w:rsidRPr="00E80178">
        <w:rPr>
          <w:rFonts w:eastAsia="Times New Roman"/>
          <w:sz w:val="20"/>
          <w:lang w:eastAsia="ja-JP"/>
        </w:rPr>
        <w:t>.</w:t>
      </w:r>
    </w:p>
    <w:p w14:paraId="363DE883" w14:textId="37575B63" w:rsidR="00FE4E72" w:rsidRDefault="00FE4E72" w:rsidP="001F14A1">
      <w:pPr>
        <w:overflowPunct w:val="0"/>
        <w:autoSpaceDE w:val="0"/>
        <w:autoSpaceDN w:val="0"/>
        <w:adjustRightInd w:val="0"/>
        <w:textAlignment w:val="baseline"/>
        <w:rPr>
          <w:rFonts w:eastAsia="Times New Roman"/>
          <w:sz w:val="20"/>
          <w:lang w:eastAsia="ja-JP"/>
        </w:rPr>
      </w:pPr>
    </w:p>
    <w:p w14:paraId="64FCED66" w14:textId="7B610460" w:rsidR="00182791" w:rsidRPr="00182791" w:rsidRDefault="00182791" w:rsidP="00182791">
      <w:pPr>
        <w:rPr>
          <w:i/>
          <w:sz w:val="20"/>
          <w:u w:val="single"/>
        </w:rPr>
      </w:pPr>
      <w:r>
        <w:rPr>
          <w:i/>
          <w:sz w:val="20"/>
          <w:u w:val="single"/>
        </w:rPr>
        <w:t xml:space="preserve">8Tx </w:t>
      </w:r>
      <w:r w:rsidRPr="00182791">
        <w:rPr>
          <w:i/>
          <w:sz w:val="20"/>
          <w:u w:val="single"/>
        </w:rPr>
        <w:t>TPMI groups for Ng=</w:t>
      </w:r>
      <w:r>
        <w:rPr>
          <w:i/>
          <w:sz w:val="20"/>
          <w:u w:val="single"/>
        </w:rPr>
        <w:t>8</w:t>
      </w:r>
    </w:p>
    <w:p w14:paraId="49D1C628" w14:textId="77777777" w:rsidR="00E47D98" w:rsidRDefault="00E47D98" w:rsidP="00E47D98">
      <w:pPr>
        <w:rPr>
          <w:sz w:val="20"/>
        </w:rPr>
      </w:pPr>
    </w:p>
    <w:p w14:paraId="6CFE12EA" w14:textId="575FFA8B" w:rsidR="00E47D98" w:rsidRPr="00523FB3" w:rsidRDefault="00E47D98" w:rsidP="00E47D98">
      <w:pPr>
        <w:rPr>
          <w:sz w:val="20"/>
        </w:rPr>
      </w:pPr>
      <w:r w:rsidRPr="00AB344F">
        <w:rPr>
          <w:sz w:val="20"/>
        </w:rPr>
        <w:t xml:space="preserve">TPMI groups </w:t>
      </w:r>
      <w:r>
        <w:rPr>
          <w:sz w:val="20"/>
        </w:rPr>
        <w:t xml:space="preserve">can be based on 1 or 2 legacy (Rel.16) </w:t>
      </w:r>
      <w:r w:rsidRPr="00AB344F">
        <w:rPr>
          <w:sz w:val="20"/>
        </w:rPr>
        <w:t>4-port non-coherent</w:t>
      </w:r>
      <w:r>
        <w:rPr>
          <w:sz w:val="20"/>
        </w:rPr>
        <w:t xml:space="preserve"> groups</w:t>
      </w:r>
      <w:r w:rsidRPr="00AB344F">
        <w:rPr>
          <w:sz w:val="20"/>
        </w:rPr>
        <w:t xml:space="preserve"> {G0~G3}</w:t>
      </w:r>
      <w:r>
        <w:rPr>
          <w:sz w:val="20"/>
        </w:rPr>
        <w:t xml:space="preserve">. Let </w:t>
      </w:r>
      <m:oMath>
        <m:sSub>
          <m:sSubPr>
            <m:ctrlPr>
              <w:rPr>
                <w:rFonts w:ascii="Cambria Math" w:hAnsi="Cambria Math"/>
                <w:i/>
                <w:sz w:val="20"/>
              </w:rPr>
            </m:ctrlPr>
          </m:sSubPr>
          <m:e>
            <m:r>
              <w:rPr>
                <w:rFonts w:ascii="Cambria Math" w:hAnsi="Cambria Math"/>
                <w:sz w:val="20"/>
              </w:rPr>
              <m:t>g</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0</m:t>
            </m:r>
          </m:sub>
        </m:sSub>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3</m:t>
            </m:r>
          </m:sub>
        </m:sSub>
        <m:r>
          <w:rPr>
            <w:rFonts w:ascii="Cambria Math" w:hAnsi="Cambria Math"/>
            <w:sz w:val="20"/>
          </w:rPr>
          <m:t>}</m:t>
        </m:r>
      </m:oMath>
      <w:r>
        <w:rPr>
          <w:sz w:val="20"/>
        </w:rPr>
        <w:t xml:space="preserve"> and </w:t>
      </w:r>
      <m:oMath>
        <m:r>
          <w:rPr>
            <w:rFonts w:ascii="Cambria Math" w:hAnsi="Cambria Math"/>
            <w:sz w:val="20"/>
          </w:rPr>
          <m:t>i=1,2</m:t>
        </m:r>
      </m:oMath>
      <w:r>
        <w:rPr>
          <w:sz w:val="20"/>
        </w:rPr>
        <w:t xml:space="preserve">. The 8 antenna ports are divided into two parts, part </w:t>
      </w:r>
      <m:oMath>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oMath>
      <w:r>
        <w:rPr>
          <w:sz w:val="20"/>
        </w:rPr>
        <w:t xml:space="preserve"> including 4 antenna ports and part </w:t>
      </w:r>
      <m:oMath>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oMath>
      <w:r>
        <w:rPr>
          <w:sz w:val="20"/>
        </w:rPr>
        <w:t xml:space="preserve"> including remaining 4 antenna ports. The 8Tx TPMI group can then be given by: </w:t>
      </w:r>
    </w:p>
    <w:p w14:paraId="6A28948A" w14:textId="2F3B58B6" w:rsidR="00E47D98" w:rsidRDefault="00E47D98" w:rsidP="00E47D98">
      <w:pPr>
        <w:pStyle w:val="ListParagraph"/>
        <w:numPr>
          <w:ilvl w:val="0"/>
          <w:numId w:val="82"/>
        </w:numPr>
        <w:spacing w:after="160" w:line="259" w:lineRule="auto"/>
        <w:ind w:leftChars="0"/>
        <w:contextualSpacing/>
        <w:rPr>
          <w:sz w:val="20"/>
        </w:rPr>
      </w:pPr>
      <w:r>
        <w:rPr>
          <w:rFonts w:eastAsia="SimSun"/>
          <w:sz w:val="20"/>
        </w:rPr>
        <w:t xml:space="preserve">1 legacy 4Tx TPMI group: one or both of </w:t>
      </w:r>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g</m:t>
                      </m:r>
                    </m:e>
                    <m:sub>
                      <m:r>
                        <w:rPr>
                          <w:rFonts w:ascii="Cambria Math" w:hAnsi="Cambria Math"/>
                          <w:sz w:val="20"/>
                        </w:rPr>
                        <m:t>1</m:t>
                      </m:r>
                    </m:sub>
                  </m:sSub>
                </m:e>
              </m:mr>
              <m:mr>
                <m:e>
                  <m:r>
                    <w:rPr>
                      <w:rFonts w:ascii="Cambria Math" w:hAnsi="Cambria Math"/>
                      <w:sz w:val="20"/>
                    </w:rPr>
                    <m:t>0</m:t>
                  </m:r>
                </m:e>
              </m:mr>
            </m:m>
          </m:e>
        </m:d>
      </m:oMath>
      <w:r w:rsidRPr="008B484A">
        <w:rPr>
          <w:sz w:val="20"/>
        </w:rPr>
        <w:t xml:space="preserve">, </w:t>
      </w:r>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r>
                    <w:rPr>
                      <w:rFonts w:ascii="Cambria Math" w:hAnsi="Cambria Math"/>
                      <w:sz w:val="20"/>
                    </w:rPr>
                    <m:t>0</m:t>
                  </m:r>
                </m:e>
              </m:mr>
              <m:mr>
                <m:e>
                  <m:sSub>
                    <m:sSubPr>
                      <m:ctrlPr>
                        <w:rPr>
                          <w:rFonts w:ascii="Cambria Math" w:hAnsi="Cambria Math"/>
                          <w:i/>
                          <w:sz w:val="20"/>
                        </w:rPr>
                      </m:ctrlPr>
                    </m:sSubPr>
                    <m:e>
                      <m:r>
                        <w:rPr>
                          <w:rFonts w:ascii="Cambria Math" w:hAnsi="Cambria Math"/>
                          <w:sz w:val="20"/>
                        </w:rPr>
                        <m:t>g</m:t>
                      </m:r>
                    </m:e>
                    <m:sub>
                      <m:r>
                        <w:rPr>
                          <w:rFonts w:ascii="Cambria Math" w:hAnsi="Cambria Math"/>
                          <w:sz w:val="20"/>
                        </w:rPr>
                        <m:t>2</m:t>
                      </m:r>
                    </m:sub>
                  </m:sSub>
                </m:e>
              </m:mr>
            </m:m>
          </m:e>
        </m:d>
      </m:oMath>
      <w:r w:rsidRPr="008B484A">
        <w:rPr>
          <w:sz w:val="20"/>
        </w:rPr>
        <w:t xml:space="preserve"> </w:t>
      </w:r>
    </w:p>
    <w:p w14:paraId="31D763F3" w14:textId="25B0BA67" w:rsidR="00E47D98" w:rsidRPr="008B484A" w:rsidRDefault="00E47D98" w:rsidP="00E47D98">
      <w:pPr>
        <w:pStyle w:val="ListParagraph"/>
        <w:numPr>
          <w:ilvl w:val="0"/>
          <w:numId w:val="82"/>
        </w:numPr>
        <w:spacing w:after="160" w:line="259" w:lineRule="auto"/>
        <w:ind w:leftChars="0"/>
        <w:contextualSpacing/>
        <w:rPr>
          <w:sz w:val="20"/>
        </w:rPr>
      </w:pPr>
      <w:r>
        <w:rPr>
          <w:rFonts w:eastAsia="SimSun"/>
          <w:sz w:val="20"/>
        </w:rPr>
        <w:t xml:space="preserve">2 legacy 4Tx TPMI </w:t>
      </w:r>
      <w:r>
        <w:rPr>
          <w:sz w:val="20"/>
        </w:rPr>
        <w:t>groups:</w:t>
      </w:r>
      <w:r w:rsidRPr="008B484A">
        <w:rPr>
          <w:sz w:val="20"/>
        </w:rPr>
        <w:t xml:space="preserve"> </w:t>
      </w:r>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g</m:t>
                      </m:r>
                    </m:e>
                    <m:sub>
                      <m:r>
                        <w:rPr>
                          <w:rFonts w:ascii="Cambria Math" w:hAnsi="Cambria Math"/>
                          <w:sz w:val="20"/>
                        </w:rPr>
                        <m:t>1</m:t>
                      </m:r>
                    </m:sub>
                  </m:sSub>
                </m:e>
                <m:e>
                  <m:r>
                    <w:rPr>
                      <w:rFonts w:ascii="Cambria Math" w:hAnsi="Cambria Math"/>
                      <w:sz w:val="20"/>
                    </w:rPr>
                    <m:t>0</m:t>
                  </m:r>
                </m:e>
              </m:mr>
              <m:mr>
                <m:e>
                  <m:r>
                    <w:rPr>
                      <w:rFonts w:ascii="Cambria Math" w:hAnsi="Cambria Math"/>
                      <w:sz w:val="20"/>
                    </w:rPr>
                    <m:t>0</m:t>
                  </m:r>
                </m:e>
                <m:e>
                  <m:sSub>
                    <m:sSubPr>
                      <m:ctrlPr>
                        <w:rPr>
                          <w:rFonts w:ascii="Cambria Math" w:hAnsi="Cambria Math"/>
                          <w:i/>
                          <w:sz w:val="20"/>
                        </w:rPr>
                      </m:ctrlPr>
                    </m:sSubPr>
                    <m:e>
                      <m:r>
                        <w:rPr>
                          <w:rFonts w:ascii="Cambria Math" w:hAnsi="Cambria Math"/>
                          <w:sz w:val="20"/>
                        </w:rPr>
                        <m:t>g</m:t>
                      </m:r>
                    </m:e>
                    <m:sub>
                      <m:r>
                        <w:rPr>
                          <w:rFonts w:ascii="Cambria Math" w:hAnsi="Cambria Math"/>
                          <w:sz w:val="20"/>
                        </w:rPr>
                        <m:t>2</m:t>
                      </m:r>
                    </m:sub>
                  </m:sSub>
                </m:e>
              </m:mr>
            </m:m>
          </m:e>
        </m:d>
      </m:oMath>
      <w:r w:rsidRPr="008B484A">
        <w:rPr>
          <w:sz w:val="20"/>
        </w:rPr>
        <w:t>.</w:t>
      </w:r>
    </w:p>
    <w:p w14:paraId="2D59B18B" w14:textId="77777777" w:rsidR="00182791" w:rsidRDefault="00182791" w:rsidP="001F14A1">
      <w:pPr>
        <w:overflowPunct w:val="0"/>
        <w:autoSpaceDE w:val="0"/>
        <w:autoSpaceDN w:val="0"/>
        <w:adjustRightInd w:val="0"/>
        <w:textAlignment w:val="baseline"/>
        <w:rPr>
          <w:rFonts w:eastAsia="Times New Roman"/>
          <w:sz w:val="20"/>
          <w:lang w:eastAsia="ja-JP"/>
        </w:rPr>
      </w:pPr>
    </w:p>
    <w:p w14:paraId="3EE76CBE" w14:textId="77777777" w:rsidR="007E2A96" w:rsidRDefault="007E2A96" w:rsidP="00E558B0">
      <w:pPr>
        <w:rPr>
          <w:rFonts w:ascii="Arial" w:eastAsia="Times New Roman" w:hAnsi="Arial" w:cs="Arial"/>
          <w:sz w:val="18"/>
          <w:szCs w:val="18"/>
          <w:lang w:val="en-US"/>
        </w:rPr>
      </w:pPr>
    </w:p>
    <w:p w14:paraId="5E36F5CC" w14:textId="496B066A" w:rsidR="00861CEC" w:rsidRDefault="00861CEC" w:rsidP="00861CEC">
      <w:pPr>
        <w:rPr>
          <w:b/>
          <w:i/>
          <w:sz w:val="20"/>
          <w:lang w:val="en-US" w:eastAsia="ko-KR"/>
        </w:rPr>
      </w:pPr>
      <w:r w:rsidRPr="003F2B04">
        <w:rPr>
          <w:b/>
          <w:i/>
          <w:sz w:val="20"/>
          <w:lang w:val="en-US" w:eastAsia="ko-KR"/>
        </w:rPr>
        <w:lastRenderedPageBreak/>
        <w:t xml:space="preserve">Proposal </w:t>
      </w:r>
      <w:r w:rsidR="009725E5">
        <w:rPr>
          <w:b/>
          <w:i/>
          <w:sz w:val="20"/>
          <w:lang w:val="en-US" w:eastAsia="ko-KR"/>
        </w:rPr>
        <w:t>7</w:t>
      </w:r>
      <w:r w:rsidRPr="003F2B04">
        <w:rPr>
          <w:b/>
          <w:i/>
          <w:sz w:val="20"/>
          <w:lang w:val="en-US" w:eastAsia="ko-KR"/>
        </w:rPr>
        <w:t>:</w:t>
      </w:r>
    </w:p>
    <w:p w14:paraId="0347DEE7" w14:textId="4A16EDF2" w:rsidR="00382F17" w:rsidRPr="00A82847" w:rsidRDefault="0065298F" w:rsidP="0020600B">
      <w:pPr>
        <w:pStyle w:val="ListParagraph"/>
        <w:numPr>
          <w:ilvl w:val="0"/>
          <w:numId w:val="72"/>
        </w:numPr>
        <w:ind w:leftChars="0"/>
        <w:rPr>
          <w:rFonts w:ascii="Arial" w:eastAsia="Times New Roman" w:hAnsi="Arial" w:cs="Arial"/>
          <w:sz w:val="18"/>
          <w:szCs w:val="18"/>
          <w:lang w:val="en-US"/>
        </w:rPr>
      </w:pPr>
      <w:r>
        <w:rPr>
          <w:i/>
          <w:sz w:val="20"/>
        </w:rPr>
        <w:t>For Mode1,</w:t>
      </w:r>
      <w:r w:rsidR="00382F17">
        <w:rPr>
          <w:i/>
          <w:sz w:val="20"/>
        </w:rPr>
        <w:t xml:space="preserve"> s</w:t>
      </w:r>
      <w:r w:rsidR="00382F17" w:rsidRPr="00382F17">
        <w:rPr>
          <w:i/>
          <w:sz w:val="20"/>
        </w:rPr>
        <w:t>upport only one FC TPMI</w:t>
      </w:r>
      <w:r w:rsidR="00A82847">
        <w:rPr>
          <w:i/>
          <w:sz w:val="20"/>
        </w:rPr>
        <w:t xml:space="preserve"> (TPMI 0)</w:t>
      </w:r>
      <w:r w:rsidR="00382F17" w:rsidRPr="00382F17">
        <w:rPr>
          <w:i/>
          <w:sz w:val="20"/>
        </w:rPr>
        <w:t xml:space="preserve"> for </w:t>
      </w:r>
      <w:r w:rsidR="00A82847">
        <w:rPr>
          <w:i/>
          <w:sz w:val="20"/>
        </w:rPr>
        <w:t xml:space="preserve">each </w:t>
      </w:r>
      <w:r w:rsidR="00382F17" w:rsidRPr="00382F17">
        <w:rPr>
          <w:i/>
          <w:sz w:val="20"/>
        </w:rPr>
        <w:t>rank</w:t>
      </w:r>
      <w:r w:rsidR="00A82847">
        <w:rPr>
          <w:i/>
          <w:sz w:val="20"/>
        </w:rPr>
        <w:t xml:space="preserve"> without full power</w:t>
      </w:r>
    </w:p>
    <w:p w14:paraId="6248EFB6" w14:textId="7A1FED33" w:rsidR="00A82847" w:rsidRPr="00A82847" w:rsidRDefault="00A82847" w:rsidP="00A82847">
      <w:pPr>
        <w:pStyle w:val="ListParagraph"/>
        <w:numPr>
          <w:ilvl w:val="1"/>
          <w:numId w:val="72"/>
        </w:numPr>
        <w:ind w:leftChars="0"/>
        <w:rPr>
          <w:rFonts w:ascii="Arial" w:eastAsia="Times New Roman" w:hAnsi="Arial" w:cs="Arial"/>
          <w:sz w:val="18"/>
          <w:szCs w:val="18"/>
          <w:lang w:val="en-US"/>
        </w:rPr>
      </w:pPr>
      <w:r>
        <w:rPr>
          <w:i/>
          <w:sz w:val="20"/>
        </w:rPr>
        <w:t>Ng=8: rank 1, 2, …, 7</w:t>
      </w:r>
    </w:p>
    <w:p w14:paraId="62758F9F" w14:textId="250CE0FC" w:rsidR="00A82847" w:rsidRPr="00A82847" w:rsidRDefault="00A82847" w:rsidP="00A82847">
      <w:pPr>
        <w:pStyle w:val="ListParagraph"/>
        <w:numPr>
          <w:ilvl w:val="1"/>
          <w:numId w:val="72"/>
        </w:numPr>
        <w:ind w:leftChars="0"/>
        <w:rPr>
          <w:rFonts w:ascii="Arial" w:eastAsia="Times New Roman" w:hAnsi="Arial" w:cs="Arial"/>
          <w:sz w:val="18"/>
          <w:szCs w:val="18"/>
          <w:lang w:val="en-US"/>
        </w:rPr>
      </w:pPr>
      <w:r>
        <w:rPr>
          <w:i/>
          <w:sz w:val="20"/>
        </w:rPr>
        <w:t>Ng=4: rank 1, 2, 3</w:t>
      </w:r>
    </w:p>
    <w:p w14:paraId="2C4DF23D" w14:textId="2C2F1387" w:rsidR="00A82847" w:rsidRPr="00382F17" w:rsidRDefault="00A82847" w:rsidP="00A82847">
      <w:pPr>
        <w:pStyle w:val="ListParagraph"/>
        <w:numPr>
          <w:ilvl w:val="1"/>
          <w:numId w:val="72"/>
        </w:numPr>
        <w:ind w:leftChars="0"/>
        <w:rPr>
          <w:rFonts w:ascii="Arial" w:eastAsia="Times New Roman" w:hAnsi="Arial" w:cs="Arial"/>
          <w:sz w:val="18"/>
          <w:szCs w:val="18"/>
          <w:lang w:val="en-US"/>
        </w:rPr>
      </w:pPr>
      <w:r>
        <w:rPr>
          <w:i/>
          <w:sz w:val="20"/>
        </w:rPr>
        <w:t>Ng=2: rank 1</w:t>
      </w:r>
    </w:p>
    <w:p w14:paraId="1BD6948C" w14:textId="19D4A48C" w:rsidR="00BB34C4" w:rsidRPr="008F00B4" w:rsidRDefault="0065298F" w:rsidP="0020600B">
      <w:pPr>
        <w:pStyle w:val="ListParagraph"/>
        <w:numPr>
          <w:ilvl w:val="0"/>
          <w:numId w:val="72"/>
        </w:numPr>
        <w:ind w:leftChars="0"/>
        <w:rPr>
          <w:rFonts w:ascii="Arial" w:eastAsia="Times New Roman" w:hAnsi="Arial" w:cs="Arial"/>
          <w:sz w:val="18"/>
          <w:szCs w:val="18"/>
          <w:lang w:val="en-US"/>
        </w:rPr>
      </w:pPr>
      <w:r>
        <w:rPr>
          <w:i/>
          <w:sz w:val="20"/>
        </w:rPr>
        <w:t>For</w:t>
      </w:r>
      <w:r w:rsidR="00B30F04">
        <w:rPr>
          <w:i/>
          <w:sz w:val="20"/>
        </w:rPr>
        <w:t xml:space="preserve"> Mode2,</w:t>
      </w:r>
    </w:p>
    <w:p w14:paraId="06B5E68A" w14:textId="5FEEC4AD" w:rsidR="00182791" w:rsidRDefault="00182791" w:rsidP="0020600B">
      <w:pPr>
        <w:pStyle w:val="ListParagraph"/>
        <w:numPr>
          <w:ilvl w:val="1"/>
          <w:numId w:val="72"/>
        </w:numPr>
        <w:ind w:leftChars="0"/>
        <w:rPr>
          <w:i/>
          <w:sz w:val="20"/>
        </w:rPr>
      </w:pPr>
      <w:r w:rsidRPr="00182791">
        <w:rPr>
          <w:i/>
          <w:sz w:val="20"/>
        </w:rPr>
        <w:t>Support as many PA architectures as possible</w:t>
      </w:r>
    </w:p>
    <w:p w14:paraId="12595ABF" w14:textId="77777777" w:rsidR="00182791" w:rsidRPr="008F00B4" w:rsidRDefault="00182791" w:rsidP="00182791">
      <w:pPr>
        <w:pStyle w:val="ListParagraph"/>
        <w:numPr>
          <w:ilvl w:val="1"/>
          <w:numId w:val="72"/>
        </w:numPr>
        <w:ind w:leftChars="0"/>
        <w:rPr>
          <w:rFonts w:ascii="Arial" w:eastAsia="Times New Roman" w:hAnsi="Arial" w:cs="Arial"/>
          <w:i/>
          <w:sz w:val="18"/>
          <w:szCs w:val="18"/>
          <w:lang w:val="en-US"/>
        </w:rPr>
      </w:pPr>
      <w:r>
        <w:rPr>
          <w:i/>
          <w:sz w:val="20"/>
          <w:lang w:eastAsia="ko-KR"/>
        </w:rPr>
        <w:t>Support a SRS resource set with SRS resources with different number of ports from {1,2,4,8}</w:t>
      </w:r>
    </w:p>
    <w:p w14:paraId="0B9BDF60" w14:textId="7301A104" w:rsidR="008F00B4" w:rsidRPr="00182791" w:rsidRDefault="008F00B4" w:rsidP="0020600B">
      <w:pPr>
        <w:pStyle w:val="ListParagraph"/>
        <w:numPr>
          <w:ilvl w:val="1"/>
          <w:numId w:val="72"/>
        </w:numPr>
        <w:ind w:leftChars="0"/>
        <w:rPr>
          <w:rFonts w:ascii="Arial" w:eastAsia="Times New Roman" w:hAnsi="Arial" w:cs="Arial"/>
          <w:i/>
          <w:sz w:val="18"/>
          <w:szCs w:val="18"/>
          <w:lang w:val="en-US"/>
        </w:rPr>
      </w:pPr>
      <w:r>
        <w:rPr>
          <w:i/>
          <w:sz w:val="20"/>
        </w:rPr>
        <w:t>TPMI group:</w:t>
      </w:r>
    </w:p>
    <w:p w14:paraId="7DFAA16C" w14:textId="6CAC64F7" w:rsidR="00182791" w:rsidRPr="00182791" w:rsidRDefault="00182791" w:rsidP="00182791">
      <w:pPr>
        <w:pStyle w:val="ListParagraph"/>
        <w:numPr>
          <w:ilvl w:val="2"/>
          <w:numId w:val="72"/>
        </w:numPr>
        <w:overflowPunct w:val="0"/>
        <w:autoSpaceDE w:val="0"/>
        <w:autoSpaceDN w:val="0"/>
        <w:adjustRightInd w:val="0"/>
        <w:ind w:leftChars="0"/>
        <w:textAlignment w:val="baseline"/>
        <w:rPr>
          <w:rFonts w:eastAsia="Times New Roman"/>
          <w:i/>
          <w:sz w:val="20"/>
          <w:lang w:eastAsia="ja-JP"/>
        </w:rPr>
      </w:pPr>
      <w:r>
        <w:rPr>
          <w:i/>
          <w:sz w:val="20"/>
        </w:rPr>
        <w:t>For 2 or 4 port SRS resource: s</w:t>
      </w:r>
      <w:r w:rsidRPr="00182791">
        <w:rPr>
          <w:i/>
          <w:sz w:val="20"/>
        </w:rPr>
        <w:t>upport legacy (Rel.16) 2Tx and 4Tx TPMI groups</w:t>
      </w:r>
    </w:p>
    <w:p w14:paraId="1C44716F" w14:textId="68135BA2" w:rsidR="00182791" w:rsidRDefault="00182791" w:rsidP="00182791">
      <w:pPr>
        <w:pStyle w:val="ListParagraph"/>
        <w:numPr>
          <w:ilvl w:val="2"/>
          <w:numId w:val="72"/>
        </w:numPr>
        <w:overflowPunct w:val="0"/>
        <w:autoSpaceDE w:val="0"/>
        <w:autoSpaceDN w:val="0"/>
        <w:adjustRightInd w:val="0"/>
        <w:ind w:leftChars="0"/>
        <w:textAlignment w:val="baseline"/>
        <w:rPr>
          <w:rFonts w:eastAsia="Times New Roman"/>
          <w:i/>
          <w:sz w:val="20"/>
          <w:lang w:eastAsia="ja-JP"/>
        </w:rPr>
      </w:pPr>
      <w:r>
        <w:rPr>
          <w:rFonts w:eastAsia="Times New Roman"/>
          <w:i/>
          <w:sz w:val="20"/>
          <w:lang w:eastAsia="ja-JP"/>
        </w:rPr>
        <w:t>For 8 port SRS resource, support</w:t>
      </w:r>
    </w:p>
    <w:p w14:paraId="482AB43E" w14:textId="2CAA4C78" w:rsidR="00182791" w:rsidRPr="00182791" w:rsidRDefault="00182791" w:rsidP="00182791">
      <w:pPr>
        <w:pStyle w:val="ListParagraph"/>
        <w:numPr>
          <w:ilvl w:val="3"/>
          <w:numId w:val="72"/>
        </w:numPr>
        <w:overflowPunct w:val="0"/>
        <w:autoSpaceDE w:val="0"/>
        <w:autoSpaceDN w:val="0"/>
        <w:adjustRightInd w:val="0"/>
        <w:ind w:leftChars="0"/>
        <w:textAlignment w:val="baseline"/>
        <w:rPr>
          <w:rFonts w:eastAsia="Times New Roman"/>
          <w:i/>
          <w:sz w:val="20"/>
          <w:lang w:eastAsia="ja-JP"/>
        </w:rPr>
      </w:pPr>
      <w:r w:rsidRPr="00182791">
        <w:rPr>
          <w:rFonts w:eastAsia="Times New Roman"/>
          <w:i/>
          <w:sz w:val="20"/>
          <w:lang w:eastAsia="ja-JP"/>
        </w:rPr>
        <w:t xml:space="preserve">For Ng=2, 8Tx full power TPMI groups include 8Tx precoders that are based on one Rel.15 UL 4Tx FC TPMI. </w:t>
      </w:r>
    </w:p>
    <w:p w14:paraId="2951818C" w14:textId="36E3953A" w:rsidR="00182791" w:rsidRDefault="00182791" w:rsidP="00182791">
      <w:pPr>
        <w:pStyle w:val="ListParagraph"/>
        <w:numPr>
          <w:ilvl w:val="3"/>
          <w:numId w:val="72"/>
        </w:numPr>
        <w:overflowPunct w:val="0"/>
        <w:autoSpaceDE w:val="0"/>
        <w:autoSpaceDN w:val="0"/>
        <w:adjustRightInd w:val="0"/>
        <w:ind w:leftChars="0"/>
        <w:textAlignment w:val="baseline"/>
        <w:rPr>
          <w:rFonts w:eastAsia="Times New Roman"/>
          <w:i/>
          <w:sz w:val="20"/>
          <w:lang w:eastAsia="ja-JP"/>
        </w:rPr>
      </w:pPr>
      <w:r w:rsidRPr="00182791">
        <w:rPr>
          <w:rFonts w:eastAsia="Times New Roman"/>
          <w:i/>
          <w:sz w:val="20"/>
          <w:lang w:eastAsia="ja-JP"/>
        </w:rPr>
        <w:t>For Ng=4, 8Tx full power TPMI groups include 8Tx precoders that are based on one, two, or three Rel.15 UL 2Tx FC TPMIs.</w:t>
      </w:r>
    </w:p>
    <w:p w14:paraId="53E0A2D8" w14:textId="0E6E5629" w:rsidR="00182791" w:rsidRPr="00E47D98" w:rsidRDefault="00182791" w:rsidP="00182791">
      <w:pPr>
        <w:pStyle w:val="ListParagraph"/>
        <w:numPr>
          <w:ilvl w:val="3"/>
          <w:numId w:val="72"/>
        </w:numPr>
        <w:overflowPunct w:val="0"/>
        <w:autoSpaceDE w:val="0"/>
        <w:autoSpaceDN w:val="0"/>
        <w:adjustRightInd w:val="0"/>
        <w:ind w:leftChars="0"/>
        <w:textAlignment w:val="baseline"/>
        <w:rPr>
          <w:rFonts w:eastAsia="Times New Roman"/>
          <w:i/>
          <w:sz w:val="20"/>
          <w:lang w:eastAsia="ja-JP"/>
        </w:rPr>
      </w:pPr>
      <w:r>
        <w:rPr>
          <w:rFonts w:eastAsia="Times New Roman"/>
          <w:i/>
          <w:sz w:val="20"/>
          <w:lang w:eastAsia="ja-JP"/>
        </w:rPr>
        <w:t>For Ng=8,</w:t>
      </w:r>
      <w:r>
        <w:rPr>
          <w:i/>
          <w:sz w:val="20"/>
        </w:rPr>
        <w:t xml:space="preserve"> support TPMI groups based on legacy </w:t>
      </w:r>
      <w:r w:rsidR="00E47D98">
        <w:rPr>
          <w:i/>
          <w:sz w:val="20"/>
        </w:rPr>
        <w:t xml:space="preserve">4Tx </w:t>
      </w:r>
      <w:r>
        <w:rPr>
          <w:i/>
          <w:sz w:val="20"/>
        </w:rPr>
        <w:t>TPMI groups</w:t>
      </w:r>
    </w:p>
    <w:p w14:paraId="2F236334" w14:textId="30D97A07" w:rsidR="00E47D98" w:rsidRPr="00FE48B4" w:rsidRDefault="00E47D98" w:rsidP="00E47D98">
      <w:pPr>
        <w:pStyle w:val="ListParagraph"/>
        <w:numPr>
          <w:ilvl w:val="4"/>
          <w:numId w:val="72"/>
        </w:numPr>
        <w:spacing w:after="160" w:line="259" w:lineRule="auto"/>
        <w:ind w:leftChars="0"/>
        <w:contextualSpacing/>
        <w:rPr>
          <w:i/>
          <w:sz w:val="20"/>
        </w:rPr>
      </w:pPr>
      <w:r w:rsidRPr="00FE48B4">
        <w:rPr>
          <w:rFonts w:eastAsia="SimSun"/>
          <w:i/>
          <w:sz w:val="20"/>
        </w:rPr>
        <w:t xml:space="preserve">1 legacy 4Tx TPMI group: one or both of </w:t>
      </w:r>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g</m:t>
                      </m:r>
                    </m:e>
                    <m:sub>
                      <m:r>
                        <w:rPr>
                          <w:rFonts w:ascii="Cambria Math" w:hAnsi="Cambria Math"/>
                          <w:sz w:val="20"/>
                        </w:rPr>
                        <m:t>1</m:t>
                      </m:r>
                    </m:sub>
                  </m:sSub>
                </m:e>
              </m:mr>
              <m:mr>
                <m:e>
                  <m:r>
                    <w:rPr>
                      <w:rFonts w:ascii="Cambria Math" w:hAnsi="Cambria Math"/>
                      <w:sz w:val="20"/>
                    </w:rPr>
                    <m:t>0</m:t>
                  </m:r>
                </m:e>
              </m:mr>
            </m:m>
          </m:e>
        </m:d>
      </m:oMath>
      <w:r w:rsidRPr="00FE48B4">
        <w:rPr>
          <w:i/>
          <w:sz w:val="20"/>
        </w:rPr>
        <w:t xml:space="preserve">, </w:t>
      </w:r>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r>
                    <w:rPr>
                      <w:rFonts w:ascii="Cambria Math" w:hAnsi="Cambria Math"/>
                      <w:sz w:val="20"/>
                    </w:rPr>
                    <m:t>0</m:t>
                  </m:r>
                </m:e>
              </m:mr>
              <m:mr>
                <m:e>
                  <m:sSub>
                    <m:sSubPr>
                      <m:ctrlPr>
                        <w:rPr>
                          <w:rFonts w:ascii="Cambria Math" w:hAnsi="Cambria Math"/>
                          <w:i/>
                          <w:sz w:val="20"/>
                        </w:rPr>
                      </m:ctrlPr>
                    </m:sSubPr>
                    <m:e>
                      <m:r>
                        <w:rPr>
                          <w:rFonts w:ascii="Cambria Math" w:hAnsi="Cambria Math"/>
                          <w:sz w:val="20"/>
                        </w:rPr>
                        <m:t>g</m:t>
                      </m:r>
                    </m:e>
                    <m:sub>
                      <m:r>
                        <w:rPr>
                          <w:rFonts w:ascii="Cambria Math" w:hAnsi="Cambria Math"/>
                          <w:sz w:val="20"/>
                        </w:rPr>
                        <m:t>2</m:t>
                      </m:r>
                    </m:sub>
                  </m:sSub>
                </m:e>
              </m:mr>
            </m:m>
          </m:e>
        </m:d>
      </m:oMath>
      <w:r w:rsidRPr="00FE48B4">
        <w:rPr>
          <w:i/>
          <w:sz w:val="20"/>
        </w:rPr>
        <w:t xml:space="preserve"> </w:t>
      </w:r>
    </w:p>
    <w:p w14:paraId="7BA19FEC" w14:textId="07E46DF6" w:rsidR="00E47D98" w:rsidRPr="00FE48B4" w:rsidRDefault="00E47D98" w:rsidP="00E47D98">
      <w:pPr>
        <w:pStyle w:val="ListParagraph"/>
        <w:numPr>
          <w:ilvl w:val="4"/>
          <w:numId w:val="72"/>
        </w:numPr>
        <w:spacing w:after="160" w:line="259" w:lineRule="auto"/>
        <w:ind w:leftChars="0"/>
        <w:contextualSpacing/>
        <w:rPr>
          <w:i/>
          <w:sz w:val="20"/>
        </w:rPr>
      </w:pPr>
      <w:r w:rsidRPr="00FE48B4">
        <w:rPr>
          <w:rFonts w:eastAsia="SimSun"/>
          <w:i/>
          <w:sz w:val="20"/>
        </w:rPr>
        <w:t xml:space="preserve">2 legacy 4Tx TPMI </w:t>
      </w:r>
      <w:r w:rsidRPr="00FE48B4">
        <w:rPr>
          <w:i/>
          <w:sz w:val="20"/>
        </w:rPr>
        <w:t xml:space="preserve">groups: </w:t>
      </w:r>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g</m:t>
                      </m:r>
                    </m:e>
                    <m:sub>
                      <m:r>
                        <w:rPr>
                          <w:rFonts w:ascii="Cambria Math" w:hAnsi="Cambria Math"/>
                          <w:sz w:val="20"/>
                        </w:rPr>
                        <m:t>1</m:t>
                      </m:r>
                    </m:sub>
                  </m:sSub>
                </m:e>
                <m:e>
                  <m:r>
                    <w:rPr>
                      <w:rFonts w:ascii="Cambria Math" w:hAnsi="Cambria Math"/>
                      <w:sz w:val="20"/>
                    </w:rPr>
                    <m:t>0</m:t>
                  </m:r>
                </m:e>
              </m:mr>
              <m:mr>
                <m:e>
                  <m:r>
                    <w:rPr>
                      <w:rFonts w:ascii="Cambria Math" w:hAnsi="Cambria Math"/>
                      <w:sz w:val="20"/>
                    </w:rPr>
                    <m:t>0</m:t>
                  </m:r>
                </m:e>
                <m:e>
                  <m:sSub>
                    <m:sSubPr>
                      <m:ctrlPr>
                        <w:rPr>
                          <w:rFonts w:ascii="Cambria Math" w:hAnsi="Cambria Math"/>
                          <w:i/>
                          <w:sz w:val="20"/>
                        </w:rPr>
                      </m:ctrlPr>
                    </m:sSubPr>
                    <m:e>
                      <m:r>
                        <w:rPr>
                          <w:rFonts w:ascii="Cambria Math" w:hAnsi="Cambria Math"/>
                          <w:sz w:val="20"/>
                        </w:rPr>
                        <m:t>g</m:t>
                      </m:r>
                    </m:e>
                    <m:sub>
                      <m:r>
                        <w:rPr>
                          <w:rFonts w:ascii="Cambria Math" w:hAnsi="Cambria Math"/>
                          <w:sz w:val="20"/>
                        </w:rPr>
                        <m:t>2</m:t>
                      </m:r>
                    </m:sub>
                  </m:sSub>
                </m:e>
              </m:mr>
            </m:m>
          </m:e>
        </m:d>
      </m:oMath>
      <w:r w:rsidRPr="00FE48B4">
        <w:rPr>
          <w:i/>
          <w:sz w:val="20"/>
        </w:rPr>
        <w:t>.</w:t>
      </w:r>
    </w:p>
    <w:p w14:paraId="4ADAC967" w14:textId="5A51575A" w:rsidR="00F17A85" w:rsidRPr="00EA1CBC" w:rsidRDefault="00F17A85" w:rsidP="00EA1CBC">
      <w:pPr>
        <w:rPr>
          <w:sz w:val="20"/>
          <w:lang w:eastAsia="ko-KR"/>
        </w:rPr>
      </w:pPr>
    </w:p>
    <w:p w14:paraId="3700F22D" w14:textId="77777777" w:rsidR="008627D3" w:rsidRPr="008627D3" w:rsidRDefault="008627D3" w:rsidP="008627D3">
      <w:pPr>
        <w:pStyle w:val="ListParagraph"/>
        <w:ind w:leftChars="0" w:left="720"/>
        <w:rPr>
          <w:i/>
          <w:sz w:val="20"/>
          <w:lang w:eastAsia="ko-KR"/>
        </w:rPr>
      </w:pPr>
    </w:p>
    <w:p w14:paraId="3F577712" w14:textId="41620479" w:rsidR="00850596" w:rsidRDefault="007B6098" w:rsidP="00850596">
      <w:pPr>
        <w:pStyle w:val="Heading2"/>
        <w:numPr>
          <w:ilvl w:val="1"/>
          <w:numId w:val="2"/>
        </w:numPr>
      </w:pPr>
      <w:r>
        <w:t>2</w:t>
      </w:r>
      <w:r w:rsidR="00EF2A45">
        <w:t xml:space="preserve"> </w:t>
      </w:r>
      <w:r w:rsidR="003C1EBF">
        <w:t>CWs</w:t>
      </w:r>
    </w:p>
    <w:p w14:paraId="06227D7A" w14:textId="77777777" w:rsidR="00EC62BF" w:rsidRDefault="00EC62BF" w:rsidP="00EC62BF">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EC62BF" w:rsidRPr="006F0826" w14:paraId="7C2415BB" w14:textId="77777777" w:rsidTr="000C704D">
        <w:tc>
          <w:tcPr>
            <w:tcW w:w="9629" w:type="dxa"/>
          </w:tcPr>
          <w:p w14:paraId="5198D623" w14:textId="5422DD25" w:rsidR="00EC62BF" w:rsidRPr="00BD3A26" w:rsidRDefault="00EC62BF" w:rsidP="00EC62BF">
            <w:pPr>
              <w:contextualSpacing/>
              <w:rPr>
                <w:rFonts w:ascii="Calibri" w:eastAsia="Calibri" w:hAnsi="Calibri" w:cs="Arial"/>
                <w:b/>
                <w:bCs/>
                <w:iCs/>
                <w:sz w:val="20"/>
                <w:highlight w:val="darkYellow"/>
                <w:lang w:val="en-US"/>
              </w:rPr>
            </w:pPr>
            <w:r w:rsidRPr="00BD3A26">
              <w:rPr>
                <w:rFonts w:ascii="Calibri" w:eastAsia="Calibri" w:hAnsi="Calibri" w:cs="Arial"/>
                <w:b/>
                <w:bCs/>
                <w:iCs/>
                <w:sz w:val="20"/>
                <w:highlight w:val="darkYellow"/>
                <w:lang w:val="en-US"/>
              </w:rPr>
              <w:t>Working Assumption</w:t>
            </w:r>
            <w:r w:rsidR="00060F4A">
              <w:rPr>
                <w:rFonts w:ascii="Calibri" w:eastAsia="Calibri" w:hAnsi="Calibri" w:cs="Arial"/>
                <w:b/>
                <w:bCs/>
                <w:iCs/>
                <w:sz w:val="20"/>
                <w:lang w:val="en-US"/>
              </w:rPr>
              <w:t xml:space="preserve"> [4</w:t>
            </w:r>
            <w:r w:rsidRPr="00BD3A26">
              <w:rPr>
                <w:rFonts w:ascii="Calibri" w:eastAsia="Calibri" w:hAnsi="Calibri" w:cs="Arial"/>
                <w:b/>
                <w:bCs/>
                <w:iCs/>
                <w:sz w:val="20"/>
                <w:lang w:val="en-US"/>
              </w:rPr>
              <w:t>]</w:t>
            </w:r>
          </w:p>
          <w:p w14:paraId="50385D19" w14:textId="77777777" w:rsidR="00EC62BF" w:rsidRDefault="00EC62BF" w:rsidP="00F64A03">
            <w:pPr>
              <w:contextualSpacing/>
              <w:rPr>
                <w:rFonts w:ascii="Calibri" w:eastAsia="Calibri" w:hAnsi="Calibri" w:cs="Arial"/>
                <w:iCs/>
                <w:sz w:val="20"/>
                <w:lang w:val="en-US"/>
              </w:rPr>
            </w:pPr>
            <w:r w:rsidRPr="00BD3A26">
              <w:rPr>
                <w:rFonts w:ascii="Calibri" w:eastAsia="Calibri" w:hAnsi="Calibri" w:cs="Arial"/>
                <w:iCs/>
                <w:sz w:val="20"/>
                <w:lang w:val="en-US"/>
              </w:rPr>
              <w:t>For uplink transmission with rank&gt;4, support dual CW transmission.</w:t>
            </w:r>
          </w:p>
          <w:p w14:paraId="709C9FA5" w14:textId="7FF74F75" w:rsidR="004F76A0" w:rsidRPr="004F76A0" w:rsidRDefault="004F76A0" w:rsidP="004F76A0">
            <w:pPr>
              <w:overflowPunct w:val="0"/>
              <w:autoSpaceDE w:val="0"/>
              <w:autoSpaceDN w:val="0"/>
              <w:adjustRightInd w:val="0"/>
              <w:contextualSpacing/>
              <w:textAlignment w:val="baseline"/>
              <w:rPr>
                <w:rFonts w:eastAsia="SimSun"/>
                <w:b/>
                <w:bCs/>
                <w:iCs/>
                <w:sz w:val="20"/>
                <w:highlight w:val="green"/>
              </w:rPr>
            </w:pPr>
            <w:r w:rsidRPr="004F76A0">
              <w:rPr>
                <w:rFonts w:eastAsia="SimSun"/>
                <w:b/>
                <w:bCs/>
                <w:iCs/>
                <w:sz w:val="20"/>
                <w:highlight w:val="green"/>
              </w:rPr>
              <w:t>Agreement</w:t>
            </w:r>
            <w:r w:rsidR="007A343B" w:rsidRPr="007A343B">
              <w:rPr>
                <w:rFonts w:eastAsia="Times New Roman"/>
                <w:b/>
                <w:bCs/>
                <w:sz w:val="20"/>
                <w:lang w:val="en-US"/>
              </w:rPr>
              <w:t xml:space="preserve"> [3]</w:t>
            </w:r>
          </w:p>
          <w:p w14:paraId="43A581DD" w14:textId="77777777" w:rsidR="004F76A0" w:rsidRPr="004F76A0" w:rsidRDefault="004F76A0" w:rsidP="004F76A0">
            <w:pPr>
              <w:overflowPunct w:val="0"/>
              <w:autoSpaceDE w:val="0"/>
              <w:autoSpaceDN w:val="0"/>
              <w:adjustRightInd w:val="0"/>
              <w:contextualSpacing/>
              <w:textAlignment w:val="baseline"/>
              <w:rPr>
                <w:rFonts w:eastAsia="SimSun"/>
                <w:sz w:val="20"/>
              </w:rPr>
            </w:pPr>
            <w:r w:rsidRPr="004F76A0">
              <w:rPr>
                <w:rFonts w:eastAsia="SimSun"/>
                <w:sz w:val="20"/>
              </w:rPr>
              <w:t>For an 8TX UE, there is a single UL-SCH indicator in a scheduling DCI (i.e., formats 0_1, 0_2).</w:t>
            </w:r>
          </w:p>
          <w:p w14:paraId="1FA79C4E" w14:textId="3F73DE1E" w:rsidR="004F76A0" w:rsidRPr="004F76A0" w:rsidRDefault="004F76A0" w:rsidP="004F76A0">
            <w:pPr>
              <w:pStyle w:val="ListParagraph"/>
              <w:numPr>
                <w:ilvl w:val="0"/>
                <w:numId w:val="77"/>
              </w:numPr>
              <w:ind w:leftChars="0"/>
              <w:contextualSpacing/>
              <w:rPr>
                <w:rFonts w:ascii="Calibri" w:eastAsia="Calibri" w:hAnsi="Calibri" w:cs="Arial"/>
                <w:iCs/>
                <w:sz w:val="20"/>
                <w:lang w:val="en-US"/>
              </w:rPr>
            </w:pPr>
            <w:r w:rsidRPr="004F76A0">
              <w:rPr>
                <w:rFonts w:eastAsia="SimSun"/>
                <w:sz w:val="20"/>
                <w:highlight w:val="yellow"/>
              </w:rPr>
              <w:t>FFS whether/how to support CSI-only PUSCH when rank&gt;4</w:t>
            </w:r>
            <w:r w:rsidRPr="004F76A0">
              <w:rPr>
                <w:rFonts w:eastAsia="SimSun"/>
                <w:sz w:val="20"/>
              </w:rPr>
              <w:t>.</w:t>
            </w:r>
          </w:p>
        </w:tc>
      </w:tr>
    </w:tbl>
    <w:p w14:paraId="0F629186" w14:textId="77777777" w:rsidR="00EC62BF" w:rsidRDefault="00EC62BF" w:rsidP="00EC62BF">
      <w:pPr>
        <w:rPr>
          <w:sz w:val="20"/>
        </w:rPr>
      </w:pPr>
    </w:p>
    <w:p w14:paraId="537570CF" w14:textId="7EAB0FC1" w:rsidR="00EC62BF" w:rsidRPr="00554E1E" w:rsidRDefault="00EC62BF" w:rsidP="00EC62BF">
      <w:pPr>
        <w:rPr>
          <w:rStyle w:val="Emphasis"/>
          <w:i w:val="0"/>
          <w:sz w:val="20"/>
        </w:rPr>
      </w:pPr>
      <w:r w:rsidRPr="00554E1E">
        <w:rPr>
          <w:rStyle w:val="Emphasis"/>
          <w:i w:val="0"/>
          <w:sz w:val="20"/>
        </w:rPr>
        <w:t xml:space="preserve">For &gt;4 layers PUSCH transmission, we support to confirm the working assumption on 2 CWs. </w:t>
      </w:r>
      <w:r w:rsidR="004F76A0">
        <w:rPr>
          <w:rStyle w:val="Emphasis"/>
          <w:i w:val="0"/>
          <w:sz w:val="20"/>
        </w:rPr>
        <w:t>Regarding the FFS, we prefer not support rank &gt; 4 for UL-SCH=0 since it is not critical, the system still works without it.</w:t>
      </w:r>
    </w:p>
    <w:p w14:paraId="5B7598B4" w14:textId="77777777" w:rsidR="00EC62BF" w:rsidRPr="00554E1E" w:rsidRDefault="00EC62BF" w:rsidP="00EC62BF">
      <w:pPr>
        <w:rPr>
          <w:rStyle w:val="Emphasis"/>
          <w:i w:val="0"/>
          <w:sz w:val="20"/>
        </w:rPr>
      </w:pPr>
    </w:p>
    <w:p w14:paraId="21A0B978" w14:textId="5DA3A31C" w:rsidR="004F76A0" w:rsidRDefault="00EC62BF" w:rsidP="008E0799">
      <w:pPr>
        <w:rPr>
          <w:rStyle w:val="Emphasis"/>
          <w:sz w:val="20"/>
        </w:rPr>
      </w:pPr>
      <w:r w:rsidRPr="00BC6BAC">
        <w:rPr>
          <w:rStyle w:val="Emphasis"/>
          <w:b/>
          <w:sz w:val="20"/>
        </w:rPr>
        <w:t xml:space="preserve">Proposal </w:t>
      </w:r>
      <w:r w:rsidR="00B62DEA">
        <w:rPr>
          <w:rStyle w:val="Emphasis"/>
          <w:b/>
          <w:sz w:val="20"/>
        </w:rPr>
        <w:t>8</w:t>
      </w:r>
      <w:r w:rsidRPr="00BC6BAC">
        <w:rPr>
          <w:rStyle w:val="Emphasis"/>
          <w:sz w:val="20"/>
        </w:rPr>
        <w:t xml:space="preserve">: </w:t>
      </w:r>
    </w:p>
    <w:p w14:paraId="5A763DE8" w14:textId="03885E92" w:rsidR="00EC62BF" w:rsidRPr="004F76A0" w:rsidRDefault="00EC62BF" w:rsidP="004F76A0">
      <w:pPr>
        <w:pStyle w:val="ListParagraph"/>
        <w:numPr>
          <w:ilvl w:val="0"/>
          <w:numId w:val="77"/>
        </w:numPr>
        <w:ind w:leftChars="0"/>
        <w:rPr>
          <w:rStyle w:val="Emphasis"/>
          <w:sz w:val="20"/>
        </w:rPr>
      </w:pPr>
      <w:r w:rsidRPr="004F76A0">
        <w:rPr>
          <w:rStyle w:val="Emphasis"/>
          <w:sz w:val="20"/>
        </w:rPr>
        <w:t>regarding 2 CWs for &gt; 4 layers</w:t>
      </w:r>
      <w:r w:rsidR="008E0799" w:rsidRPr="004F76A0">
        <w:rPr>
          <w:rStyle w:val="Emphasis"/>
          <w:sz w:val="20"/>
        </w:rPr>
        <w:t>,</w:t>
      </w:r>
      <w:r w:rsidR="00826AE3" w:rsidRPr="004F76A0">
        <w:rPr>
          <w:rStyle w:val="Emphasis"/>
          <w:sz w:val="20"/>
        </w:rPr>
        <w:t xml:space="preserve"> </w:t>
      </w:r>
      <w:r w:rsidRPr="004F76A0">
        <w:rPr>
          <w:rStyle w:val="Emphasis"/>
          <w:sz w:val="20"/>
        </w:rPr>
        <w:t>confirm the working assumption</w:t>
      </w:r>
    </w:p>
    <w:p w14:paraId="000125E2" w14:textId="4427C5A7" w:rsidR="004F76A0" w:rsidRPr="004F76A0" w:rsidRDefault="004F76A0" w:rsidP="004F76A0">
      <w:pPr>
        <w:pStyle w:val="ListParagraph"/>
        <w:numPr>
          <w:ilvl w:val="0"/>
          <w:numId w:val="77"/>
        </w:numPr>
        <w:ind w:leftChars="0"/>
        <w:rPr>
          <w:rStyle w:val="Emphasis"/>
          <w:sz w:val="20"/>
        </w:rPr>
      </w:pPr>
      <w:r w:rsidRPr="004F76A0">
        <w:rPr>
          <w:rStyle w:val="Emphasis"/>
          <w:sz w:val="20"/>
        </w:rPr>
        <w:t>Do not support CSI-only PUSCH when rank &gt; 4</w:t>
      </w:r>
    </w:p>
    <w:p w14:paraId="3C4A36BB" w14:textId="77777777" w:rsidR="00EC62BF" w:rsidRDefault="00EC62BF" w:rsidP="00E20A34">
      <w:pPr>
        <w:rPr>
          <w:rStyle w:val="Emphasis"/>
          <w:i w:val="0"/>
          <w:sz w:val="20"/>
        </w:rPr>
      </w:pPr>
    </w:p>
    <w:p w14:paraId="367A4CE4" w14:textId="4528C040" w:rsidR="00071D6E" w:rsidRDefault="00896A19" w:rsidP="002553B2">
      <w:pPr>
        <w:pStyle w:val="01Section1"/>
        <w:rPr>
          <w:lang w:val="en-US"/>
        </w:rPr>
      </w:pPr>
      <w:r>
        <w:rPr>
          <w:lang w:val="en-US"/>
        </w:rPr>
        <w:t>SLS results</w:t>
      </w:r>
    </w:p>
    <w:p w14:paraId="2C98E102" w14:textId="6B3004EE" w:rsidR="00EB5F20" w:rsidRPr="00300A6D" w:rsidRDefault="006612CF" w:rsidP="00EB5F20">
      <w:pPr>
        <w:rPr>
          <w:rStyle w:val="Emphasis"/>
          <w:sz w:val="20"/>
          <w:u w:val="single"/>
        </w:rPr>
      </w:pPr>
      <w:r>
        <w:rPr>
          <w:rStyle w:val="Emphasis"/>
          <w:sz w:val="20"/>
          <w:u w:val="single"/>
        </w:rPr>
        <w:t>P</w:t>
      </w:r>
      <w:r w:rsidR="00EB5F20">
        <w:rPr>
          <w:rStyle w:val="Emphasis"/>
          <w:sz w:val="20"/>
          <w:u w:val="single"/>
        </w:rPr>
        <w:t>artial</w:t>
      </w:r>
      <w:r w:rsidR="00EB5F20" w:rsidRPr="00300A6D">
        <w:rPr>
          <w:rStyle w:val="Emphasis"/>
          <w:sz w:val="20"/>
          <w:u w:val="single"/>
        </w:rPr>
        <w:t>-coherent precoder</w:t>
      </w:r>
      <w:r w:rsidR="00EB5F20">
        <w:rPr>
          <w:rStyle w:val="Emphasis"/>
          <w:sz w:val="20"/>
          <w:u w:val="single"/>
        </w:rPr>
        <w:t>, Ng=2</w:t>
      </w:r>
      <w:bookmarkStart w:id="4" w:name="_GoBack"/>
      <w:bookmarkEnd w:id="4"/>
    </w:p>
    <w:p w14:paraId="2A44CDD3" w14:textId="77777777" w:rsidR="00EB5F20" w:rsidRDefault="00EB5F20" w:rsidP="00EB5F20">
      <w:pPr>
        <w:rPr>
          <w:rStyle w:val="Emphasis"/>
          <w:i w:val="0"/>
          <w:sz w:val="20"/>
        </w:rPr>
      </w:pPr>
    </w:p>
    <w:p w14:paraId="22B9DDFD" w14:textId="3B6531EE" w:rsidR="00EB5F20" w:rsidRPr="00D037DE" w:rsidRDefault="00EB5F20" w:rsidP="00EB5F20">
      <w:pPr>
        <w:rPr>
          <w:rStyle w:val="Emphasis"/>
          <w:i w:val="0"/>
          <w:sz w:val="20"/>
        </w:rPr>
      </w:pPr>
      <w:r w:rsidRPr="00D037DE">
        <w:rPr>
          <w:rStyle w:val="Emphasis"/>
          <w:i w:val="0"/>
          <w:sz w:val="20"/>
        </w:rPr>
        <w:t>The SLS results according to the agreed EVM in RAN1#109-e (</w:t>
      </w:r>
      <w:r w:rsidRPr="00D037DE">
        <w:rPr>
          <w:rStyle w:val="Emphasis"/>
          <w:i w:val="0"/>
          <w:sz w:val="20"/>
        </w:rPr>
        <w:fldChar w:fldCharType="begin"/>
      </w:r>
      <w:r w:rsidRPr="00D037DE">
        <w:rPr>
          <w:rStyle w:val="Emphasis"/>
          <w:i w:val="0"/>
          <w:sz w:val="20"/>
        </w:rPr>
        <w:instrText xml:space="preserve"> REF _Ref115350059 \h </w:instrText>
      </w:r>
      <w:r w:rsidR="00D037DE">
        <w:rPr>
          <w:rStyle w:val="Emphasis"/>
          <w:i w:val="0"/>
          <w:sz w:val="20"/>
        </w:rPr>
        <w:instrText xml:space="preserve"> \* MERGEFORMAT </w:instrText>
      </w:r>
      <w:r w:rsidRPr="00D037DE">
        <w:rPr>
          <w:rStyle w:val="Emphasis"/>
          <w:i w:val="0"/>
          <w:sz w:val="20"/>
        </w:rPr>
      </w:r>
      <w:r w:rsidRPr="00D037DE">
        <w:rPr>
          <w:rStyle w:val="Emphasis"/>
          <w:i w:val="0"/>
          <w:sz w:val="20"/>
        </w:rPr>
        <w:fldChar w:fldCharType="separate"/>
      </w:r>
      <w:r w:rsidR="006612CF" w:rsidRPr="006612CF">
        <w:rPr>
          <w:sz w:val="20"/>
        </w:rPr>
        <w:t xml:space="preserve">Table </w:t>
      </w:r>
      <w:r w:rsidR="006612CF" w:rsidRPr="006612CF">
        <w:rPr>
          <w:noProof/>
          <w:sz w:val="20"/>
        </w:rPr>
        <w:t>4</w:t>
      </w:r>
      <w:r w:rsidRPr="00D037DE">
        <w:rPr>
          <w:rStyle w:val="Emphasis"/>
          <w:i w:val="0"/>
          <w:sz w:val="20"/>
        </w:rPr>
        <w:fldChar w:fldCharType="end"/>
      </w:r>
      <w:r w:rsidRPr="00D037DE">
        <w:rPr>
          <w:rStyle w:val="Emphasis"/>
          <w:i w:val="0"/>
          <w:sz w:val="20"/>
        </w:rPr>
        <w:t xml:space="preserve"> in Appendix </w:t>
      </w:r>
      <w:r w:rsidR="0020363B">
        <w:rPr>
          <w:rStyle w:val="Emphasis"/>
          <w:i w:val="0"/>
          <w:sz w:val="20"/>
        </w:rPr>
        <w:t>A</w:t>
      </w:r>
      <w:r w:rsidRPr="00D037DE">
        <w:rPr>
          <w:rStyle w:val="Emphasis"/>
          <w:i w:val="0"/>
          <w:sz w:val="20"/>
        </w:rPr>
        <w:t>) are provided in this section for the following setting:</w:t>
      </w:r>
    </w:p>
    <w:p w14:paraId="4F85FDD6" w14:textId="7347FAE1" w:rsidR="00EB5F20" w:rsidRPr="00D037DE" w:rsidRDefault="00EB5F20" w:rsidP="0020600B">
      <w:pPr>
        <w:pStyle w:val="ListParagraph"/>
        <w:numPr>
          <w:ilvl w:val="0"/>
          <w:numId w:val="47"/>
        </w:numPr>
        <w:ind w:leftChars="0"/>
        <w:rPr>
          <w:sz w:val="20"/>
        </w:rPr>
      </w:pPr>
      <w:r w:rsidRPr="00D037DE">
        <w:rPr>
          <w:sz w:val="20"/>
        </w:rPr>
        <w:t>8Tx antenna layout: Alt 2-b (Ng=2, (M, N ,P)=(1,2,2)</w:t>
      </w:r>
    </w:p>
    <w:p w14:paraId="013E00EF" w14:textId="25136CE4" w:rsidR="007C4588" w:rsidRPr="00D037DE" w:rsidRDefault="00EB5F20" w:rsidP="0020600B">
      <w:pPr>
        <w:pStyle w:val="ListParagraph"/>
        <w:numPr>
          <w:ilvl w:val="0"/>
          <w:numId w:val="47"/>
        </w:numPr>
        <w:ind w:leftChars="0"/>
        <w:rPr>
          <w:sz w:val="20"/>
        </w:rPr>
      </w:pPr>
      <w:r w:rsidRPr="00D037DE">
        <w:rPr>
          <w:sz w:val="20"/>
        </w:rPr>
        <w:t xml:space="preserve">Partial-coherent precoders based on Rel.15 4Tx FC TPMIs: the following alternatives for the codebooks (CBs) are compared. </w:t>
      </w:r>
      <w:r w:rsidR="007C4588" w:rsidRPr="00D037DE">
        <w:rPr>
          <w:sz w:val="20"/>
        </w:rPr>
        <w:t>A summary is provided in</w:t>
      </w:r>
      <w:r w:rsidR="006255D3" w:rsidRPr="00D037DE">
        <w:rPr>
          <w:sz w:val="20"/>
        </w:rPr>
        <w:t xml:space="preserve"> </w:t>
      </w:r>
      <w:r w:rsidR="006255D3" w:rsidRPr="00D037DE">
        <w:rPr>
          <w:sz w:val="20"/>
        </w:rPr>
        <w:fldChar w:fldCharType="begin"/>
      </w:r>
      <w:r w:rsidR="006255D3" w:rsidRPr="00D037DE">
        <w:rPr>
          <w:sz w:val="20"/>
        </w:rPr>
        <w:instrText xml:space="preserve"> REF _Ref132305432 \h </w:instrText>
      </w:r>
      <w:r w:rsidR="00D037DE">
        <w:rPr>
          <w:sz w:val="20"/>
        </w:rPr>
        <w:instrText xml:space="preserve"> \* MERGEFORMAT </w:instrText>
      </w:r>
      <w:r w:rsidR="006255D3" w:rsidRPr="00D037DE">
        <w:rPr>
          <w:sz w:val="20"/>
        </w:rPr>
      </w:r>
      <w:r w:rsidR="006255D3" w:rsidRPr="00D037DE">
        <w:rPr>
          <w:sz w:val="20"/>
        </w:rPr>
        <w:fldChar w:fldCharType="separate"/>
      </w:r>
      <w:r w:rsidR="006612CF" w:rsidRPr="006612CF">
        <w:rPr>
          <w:sz w:val="20"/>
        </w:rPr>
        <w:t xml:space="preserve">Table </w:t>
      </w:r>
      <w:r w:rsidR="006612CF" w:rsidRPr="006612CF">
        <w:rPr>
          <w:noProof/>
          <w:sz w:val="20"/>
        </w:rPr>
        <w:t>3</w:t>
      </w:r>
      <w:r w:rsidR="006255D3" w:rsidRPr="00D037DE">
        <w:rPr>
          <w:sz w:val="20"/>
        </w:rPr>
        <w:fldChar w:fldCharType="end"/>
      </w:r>
      <w:r w:rsidR="007C4588" w:rsidRPr="00D037DE">
        <w:rPr>
          <w:sz w:val="20"/>
        </w:rPr>
        <w:t>.</w:t>
      </w:r>
    </w:p>
    <w:p w14:paraId="485959DB" w14:textId="645C9143" w:rsidR="007C4588" w:rsidRPr="00D037DE" w:rsidRDefault="007C4588" w:rsidP="0020600B">
      <w:pPr>
        <w:pStyle w:val="ListParagraph"/>
        <w:numPr>
          <w:ilvl w:val="1"/>
          <w:numId w:val="47"/>
        </w:numPr>
        <w:ind w:leftChars="0"/>
        <w:rPr>
          <w:sz w:val="20"/>
        </w:rPr>
      </w:pPr>
      <w:r w:rsidRPr="00D037DE">
        <w:rPr>
          <w:sz w:val="20"/>
        </w:rPr>
        <w:t>CB0-CB12</w:t>
      </w:r>
      <w:r w:rsidR="006255D3" w:rsidRPr="00D037DE">
        <w:rPr>
          <w:sz w:val="20"/>
        </w:rPr>
        <w:t>, depending on subsampling of Rel.15 4Tx FC TPMIs, and whether subsampling applied to all layer splits, or only when L1&gt;0,L2&gt;0 (both groups are used).</w:t>
      </w:r>
    </w:p>
    <w:p w14:paraId="6267ED28" w14:textId="6EE43DDF" w:rsidR="00EB5F20" w:rsidRPr="00D037DE" w:rsidRDefault="00EB5F20" w:rsidP="0020600B">
      <w:pPr>
        <w:pStyle w:val="ListParagraph"/>
        <w:numPr>
          <w:ilvl w:val="0"/>
          <w:numId w:val="47"/>
        </w:numPr>
        <w:ind w:leftChars="0"/>
        <w:rPr>
          <w:sz w:val="20"/>
        </w:rPr>
      </w:pPr>
      <w:r w:rsidRPr="00D037DE">
        <w:rPr>
          <w:sz w:val="20"/>
        </w:rPr>
        <w:t xml:space="preserve">Three different evaluations are performed. </w:t>
      </w:r>
    </w:p>
    <w:p w14:paraId="4801FF62" w14:textId="02597A8C" w:rsidR="00EB5F20" w:rsidRPr="00D037DE" w:rsidRDefault="00EB5F20" w:rsidP="0020600B">
      <w:pPr>
        <w:pStyle w:val="ListParagraph"/>
        <w:numPr>
          <w:ilvl w:val="1"/>
          <w:numId w:val="47"/>
        </w:numPr>
        <w:ind w:leftChars="0"/>
        <w:rPr>
          <w:sz w:val="20"/>
        </w:rPr>
      </w:pPr>
      <w:r w:rsidRPr="00D037DE">
        <w:rPr>
          <w:sz w:val="20"/>
        </w:rPr>
        <w:t>Evaluation 1: maxRank=2</w:t>
      </w:r>
    </w:p>
    <w:p w14:paraId="10D4C060" w14:textId="38A9B51B" w:rsidR="00EB5F20" w:rsidRPr="00D037DE" w:rsidRDefault="00EB5F20" w:rsidP="0020600B">
      <w:pPr>
        <w:pStyle w:val="ListParagraph"/>
        <w:numPr>
          <w:ilvl w:val="1"/>
          <w:numId w:val="47"/>
        </w:numPr>
        <w:ind w:leftChars="0"/>
        <w:rPr>
          <w:sz w:val="20"/>
        </w:rPr>
      </w:pPr>
      <w:r w:rsidRPr="00D037DE">
        <w:rPr>
          <w:sz w:val="20"/>
        </w:rPr>
        <w:t>Evaluation 2: maxRank=4</w:t>
      </w:r>
    </w:p>
    <w:p w14:paraId="4AA42768" w14:textId="46E08D6A" w:rsidR="00EB5F20" w:rsidRPr="00D037DE" w:rsidRDefault="00EB5F20" w:rsidP="0020600B">
      <w:pPr>
        <w:pStyle w:val="ListParagraph"/>
        <w:numPr>
          <w:ilvl w:val="1"/>
          <w:numId w:val="47"/>
        </w:numPr>
        <w:ind w:leftChars="0"/>
        <w:rPr>
          <w:sz w:val="20"/>
        </w:rPr>
      </w:pPr>
      <w:r w:rsidRPr="00D037DE">
        <w:rPr>
          <w:sz w:val="20"/>
        </w:rPr>
        <w:t>Evaluation 3: maxRank=8</w:t>
      </w:r>
    </w:p>
    <w:p w14:paraId="16B25466" w14:textId="77777777" w:rsidR="00EB5F20" w:rsidRDefault="00EB5F20" w:rsidP="00AD3582">
      <w:pPr>
        <w:rPr>
          <w:rStyle w:val="Emphasis"/>
          <w:sz w:val="20"/>
        </w:rPr>
      </w:pPr>
    </w:p>
    <w:p w14:paraId="525C7BF6" w14:textId="6F6695AA" w:rsidR="00EB5F20" w:rsidRDefault="00EB5F20" w:rsidP="00EB5F20">
      <w:pPr>
        <w:pStyle w:val="Caption"/>
        <w:keepNext/>
        <w:jc w:val="center"/>
      </w:pPr>
      <w:bookmarkStart w:id="5" w:name="_Ref132305432"/>
      <w:r>
        <w:t xml:space="preserve">Table </w:t>
      </w:r>
      <w:r>
        <w:fldChar w:fldCharType="begin"/>
      </w:r>
      <w:r>
        <w:instrText xml:space="preserve"> SEQ Table \* ARABIC </w:instrText>
      </w:r>
      <w:r>
        <w:fldChar w:fldCharType="separate"/>
      </w:r>
      <w:r w:rsidR="006612CF">
        <w:rPr>
          <w:noProof/>
        </w:rPr>
        <w:t>3</w:t>
      </w:r>
      <w:r>
        <w:fldChar w:fldCharType="end"/>
      </w:r>
      <w:bookmarkEnd w:id="5"/>
    </w:p>
    <w:tbl>
      <w:tblPr>
        <w:tblStyle w:val="TableGrid"/>
        <w:tblW w:w="0" w:type="auto"/>
        <w:jc w:val="center"/>
        <w:tblLook w:val="04A0" w:firstRow="1" w:lastRow="0" w:firstColumn="1" w:lastColumn="0" w:noHBand="0" w:noVBand="1"/>
      </w:tblPr>
      <w:tblGrid>
        <w:gridCol w:w="1755"/>
        <w:gridCol w:w="683"/>
        <w:gridCol w:w="2750"/>
        <w:gridCol w:w="2526"/>
      </w:tblGrid>
      <w:tr w:rsidR="00F0389D" w14:paraId="50747C41" w14:textId="77777777" w:rsidTr="00AD3582">
        <w:trPr>
          <w:jc w:val="center"/>
        </w:trPr>
        <w:tc>
          <w:tcPr>
            <w:tcW w:w="0" w:type="auto"/>
            <w:vAlign w:val="center"/>
          </w:tcPr>
          <w:p w14:paraId="52915160" w14:textId="113FC321" w:rsidR="00F0389D" w:rsidRPr="001A4E9E" w:rsidRDefault="00F0389D" w:rsidP="00EB5F20">
            <w:pPr>
              <w:rPr>
                <w:rStyle w:val="Emphasis"/>
                <w:i w:val="0"/>
                <w:sz w:val="20"/>
              </w:rPr>
            </w:pPr>
            <w:r>
              <w:rPr>
                <w:rStyle w:val="Emphasis"/>
                <w:i w:val="0"/>
                <w:sz w:val="20"/>
              </w:rPr>
              <w:t>Layer split (L1,L2)</w:t>
            </w:r>
          </w:p>
        </w:tc>
        <w:tc>
          <w:tcPr>
            <w:tcW w:w="0" w:type="auto"/>
            <w:vAlign w:val="center"/>
          </w:tcPr>
          <w:p w14:paraId="410C5AF8" w14:textId="3ACFD7A9" w:rsidR="00F0389D" w:rsidRPr="001A4E9E" w:rsidRDefault="00F0389D" w:rsidP="00EB5F20">
            <w:pPr>
              <w:rPr>
                <w:rStyle w:val="Emphasis"/>
                <w:i w:val="0"/>
                <w:sz w:val="20"/>
              </w:rPr>
            </w:pPr>
          </w:p>
        </w:tc>
        <w:tc>
          <w:tcPr>
            <w:tcW w:w="0" w:type="auto"/>
            <w:vAlign w:val="center"/>
          </w:tcPr>
          <w:p w14:paraId="120AA454" w14:textId="0FCCF467" w:rsidR="00F0389D" w:rsidRPr="001A4E9E" w:rsidRDefault="00F0389D" w:rsidP="001237B5">
            <w:pPr>
              <w:rPr>
                <w:rStyle w:val="Emphasis"/>
                <w:i w:val="0"/>
                <w:sz w:val="20"/>
              </w:rPr>
            </w:pPr>
            <w:r>
              <w:rPr>
                <w:rStyle w:val="Emphasis"/>
                <w:i w:val="0"/>
                <w:sz w:val="20"/>
              </w:rPr>
              <w:t>4Tx FC r</w:t>
            </w:r>
            <w:r w:rsidRPr="001A4E9E">
              <w:rPr>
                <w:rStyle w:val="Emphasis"/>
                <w:i w:val="0"/>
                <w:sz w:val="20"/>
              </w:rPr>
              <w:t>ank 1</w:t>
            </w:r>
            <w:r>
              <w:rPr>
                <w:rStyle w:val="Emphasis"/>
                <w:i w:val="0"/>
                <w:sz w:val="20"/>
              </w:rPr>
              <w:t>,2,3</w:t>
            </w:r>
            <w:r w:rsidR="00C17AE3">
              <w:rPr>
                <w:rStyle w:val="Emphasis"/>
                <w:i w:val="0"/>
                <w:sz w:val="20"/>
              </w:rPr>
              <w:t xml:space="preserve"> subsampling</w:t>
            </w:r>
          </w:p>
        </w:tc>
        <w:tc>
          <w:tcPr>
            <w:tcW w:w="0" w:type="auto"/>
            <w:vAlign w:val="center"/>
          </w:tcPr>
          <w:p w14:paraId="3D4EE1E3" w14:textId="5C3B907B" w:rsidR="00F0389D" w:rsidRPr="001A4E9E" w:rsidRDefault="00F0389D" w:rsidP="00EB5F20">
            <w:pPr>
              <w:rPr>
                <w:rStyle w:val="Emphasis"/>
                <w:i w:val="0"/>
                <w:sz w:val="20"/>
              </w:rPr>
            </w:pPr>
            <w:r>
              <w:rPr>
                <w:rStyle w:val="Emphasis"/>
                <w:i w:val="0"/>
                <w:sz w:val="20"/>
              </w:rPr>
              <w:t>TPMIs</w:t>
            </w:r>
          </w:p>
        </w:tc>
      </w:tr>
      <w:tr w:rsidR="00C17AE3" w14:paraId="34186790" w14:textId="77777777" w:rsidTr="00AD3582">
        <w:trPr>
          <w:jc w:val="center"/>
        </w:trPr>
        <w:tc>
          <w:tcPr>
            <w:tcW w:w="0" w:type="auto"/>
            <w:vMerge w:val="restart"/>
            <w:vAlign w:val="center"/>
          </w:tcPr>
          <w:p w14:paraId="7028B8B5" w14:textId="77777777" w:rsidR="00C17AE3" w:rsidRDefault="00C17AE3" w:rsidP="00EB5F20">
            <w:pPr>
              <w:rPr>
                <w:rStyle w:val="Emphasis"/>
                <w:i w:val="0"/>
                <w:sz w:val="20"/>
              </w:rPr>
            </w:pPr>
            <w:r>
              <w:rPr>
                <w:rStyle w:val="Emphasis"/>
                <w:i w:val="0"/>
                <w:sz w:val="20"/>
              </w:rPr>
              <w:t xml:space="preserve">Only for </w:t>
            </w:r>
          </w:p>
          <w:p w14:paraId="0A8D06A6" w14:textId="025774CE" w:rsidR="00C17AE3" w:rsidRPr="001A4E9E" w:rsidRDefault="00C17AE3" w:rsidP="00EB5F20">
            <w:pPr>
              <w:rPr>
                <w:rStyle w:val="Emphasis"/>
                <w:i w:val="0"/>
                <w:sz w:val="20"/>
              </w:rPr>
            </w:pPr>
            <w:r>
              <w:rPr>
                <w:rStyle w:val="Emphasis"/>
                <w:i w:val="0"/>
                <w:sz w:val="20"/>
              </w:rPr>
              <w:t>L1&gt;0,L2&gt;0</w:t>
            </w:r>
          </w:p>
        </w:tc>
        <w:tc>
          <w:tcPr>
            <w:tcW w:w="0" w:type="auto"/>
            <w:vAlign w:val="center"/>
          </w:tcPr>
          <w:p w14:paraId="1FCF984A" w14:textId="2BEBA7B1" w:rsidR="00C17AE3" w:rsidRPr="001A4E9E" w:rsidRDefault="00C17AE3" w:rsidP="00EB5F20">
            <w:pPr>
              <w:rPr>
                <w:rStyle w:val="Emphasis"/>
                <w:i w:val="0"/>
                <w:sz w:val="20"/>
              </w:rPr>
            </w:pPr>
            <w:r w:rsidRPr="001A4E9E">
              <w:rPr>
                <w:rStyle w:val="Emphasis"/>
                <w:i w:val="0"/>
                <w:sz w:val="20"/>
              </w:rPr>
              <w:t>CB0</w:t>
            </w:r>
          </w:p>
        </w:tc>
        <w:tc>
          <w:tcPr>
            <w:tcW w:w="0" w:type="auto"/>
            <w:vMerge w:val="restart"/>
            <w:vAlign w:val="center"/>
          </w:tcPr>
          <w:p w14:paraId="7A121E14" w14:textId="4EBB1AD4"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2418E53F" w14:textId="7E4F3033" w:rsidR="00C17AE3" w:rsidRPr="001A4E9E" w:rsidRDefault="00C17AE3" w:rsidP="00EB5F20">
            <w:pPr>
              <w:rPr>
                <w:rStyle w:val="Emphasis"/>
                <w:i w:val="0"/>
                <w:sz w:val="20"/>
              </w:rPr>
            </w:pPr>
            <w:r>
              <w:rPr>
                <w:rStyle w:val="Emphasis"/>
                <w:i w:val="0"/>
                <w:sz w:val="20"/>
              </w:rPr>
              <w:t>Even-numbered, {0,2,…}</w:t>
            </w:r>
          </w:p>
        </w:tc>
      </w:tr>
      <w:tr w:rsidR="00C17AE3" w14:paraId="489BB1BE" w14:textId="77777777" w:rsidTr="00AD3582">
        <w:trPr>
          <w:jc w:val="center"/>
        </w:trPr>
        <w:tc>
          <w:tcPr>
            <w:tcW w:w="0" w:type="auto"/>
            <w:vMerge/>
            <w:vAlign w:val="center"/>
          </w:tcPr>
          <w:p w14:paraId="6B270EB3" w14:textId="77777777" w:rsidR="00C17AE3" w:rsidRPr="001A4E9E" w:rsidRDefault="00C17AE3" w:rsidP="00EB5F20">
            <w:pPr>
              <w:rPr>
                <w:rStyle w:val="Emphasis"/>
                <w:i w:val="0"/>
                <w:sz w:val="20"/>
              </w:rPr>
            </w:pPr>
          </w:p>
        </w:tc>
        <w:tc>
          <w:tcPr>
            <w:tcW w:w="0" w:type="auto"/>
            <w:vAlign w:val="center"/>
          </w:tcPr>
          <w:p w14:paraId="2749BC62" w14:textId="5F44BD82" w:rsidR="00C17AE3" w:rsidRPr="001A4E9E" w:rsidRDefault="00C17AE3" w:rsidP="00EB5F20">
            <w:pPr>
              <w:rPr>
                <w:rStyle w:val="Emphasis"/>
                <w:i w:val="0"/>
                <w:sz w:val="20"/>
              </w:rPr>
            </w:pPr>
            <w:r w:rsidRPr="001A4E9E">
              <w:rPr>
                <w:rStyle w:val="Emphasis"/>
                <w:i w:val="0"/>
                <w:sz w:val="20"/>
              </w:rPr>
              <w:t>CB1</w:t>
            </w:r>
          </w:p>
        </w:tc>
        <w:tc>
          <w:tcPr>
            <w:tcW w:w="0" w:type="auto"/>
            <w:vMerge/>
            <w:vAlign w:val="center"/>
          </w:tcPr>
          <w:p w14:paraId="52CCB080" w14:textId="5B6659D4" w:rsidR="00C17AE3" w:rsidRPr="001A4E9E" w:rsidRDefault="00C17AE3" w:rsidP="00EB5F20">
            <w:pPr>
              <w:rPr>
                <w:rStyle w:val="Emphasis"/>
                <w:i w:val="0"/>
                <w:sz w:val="20"/>
              </w:rPr>
            </w:pPr>
          </w:p>
        </w:tc>
        <w:tc>
          <w:tcPr>
            <w:tcW w:w="0" w:type="auto"/>
            <w:vAlign w:val="center"/>
          </w:tcPr>
          <w:p w14:paraId="119C017C" w14:textId="095C67C8" w:rsidR="00C17AE3" w:rsidRPr="001A4E9E" w:rsidRDefault="00C17AE3" w:rsidP="00EB5F20">
            <w:pPr>
              <w:rPr>
                <w:rStyle w:val="Emphasis"/>
                <w:i w:val="0"/>
                <w:sz w:val="20"/>
              </w:rPr>
            </w:pPr>
            <w:r>
              <w:rPr>
                <w:rStyle w:val="Emphasis"/>
                <w:i w:val="0"/>
                <w:sz w:val="20"/>
              </w:rPr>
              <w:t>Odd-numbered, {1,3,..}</w:t>
            </w:r>
          </w:p>
        </w:tc>
      </w:tr>
      <w:tr w:rsidR="00C17AE3" w14:paraId="7703FDA1" w14:textId="77777777" w:rsidTr="00AD3582">
        <w:trPr>
          <w:jc w:val="center"/>
        </w:trPr>
        <w:tc>
          <w:tcPr>
            <w:tcW w:w="0" w:type="auto"/>
            <w:vMerge/>
            <w:vAlign w:val="center"/>
          </w:tcPr>
          <w:p w14:paraId="45C368F3" w14:textId="77777777" w:rsidR="00C17AE3" w:rsidRPr="001A4E9E" w:rsidRDefault="00C17AE3" w:rsidP="00EB5F20">
            <w:pPr>
              <w:rPr>
                <w:rStyle w:val="Emphasis"/>
                <w:i w:val="0"/>
                <w:sz w:val="20"/>
              </w:rPr>
            </w:pPr>
          </w:p>
        </w:tc>
        <w:tc>
          <w:tcPr>
            <w:tcW w:w="0" w:type="auto"/>
            <w:vAlign w:val="center"/>
          </w:tcPr>
          <w:p w14:paraId="17FEA423" w14:textId="546BC723" w:rsidR="00C17AE3" w:rsidRPr="001A4E9E" w:rsidRDefault="00C17AE3" w:rsidP="00EB5F20">
            <w:pPr>
              <w:rPr>
                <w:rStyle w:val="Emphasis"/>
                <w:i w:val="0"/>
                <w:sz w:val="20"/>
              </w:rPr>
            </w:pPr>
            <w:r w:rsidRPr="001A4E9E">
              <w:rPr>
                <w:rStyle w:val="Emphasis"/>
                <w:i w:val="0"/>
                <w:sz w:val="20"/>
              </w:rPr>
              <w:t>CB2</w:t>
            </w:r>
          </w:p>
        </w:tc>
        <w:tc>
          <w:tcPr>
            <w:tcW w:w="0" w:type="auto"/>
            <w:vMerge/>
            <w:vAlign w:val="center"/>
          </w:tcPr>
          <w:p w14:paraId="1EEB8B96" w14:textId="57886075" w:rsidR="00C17AE3" w:rsidRPr="001A4E9E" w:rsidRDefault="00C17AE3" w:rsidP="00EB5F20">
            <w:pPr>
              <w:rPr>
                <w:rStyle w:val="Emphasis"/>
                <w:i w:val="0"/>
                <w:sz w:val="20"/>
              </w:rPr>
            </w:pPr>
          </w:p>
        </w:tc>
        <w:tc>
          <w:tcPr>
            <w:tcW w:w="0" w:type="auto"/>
            <w:vAlign w:val="center"/>
          </w:tcPr>
          <w:p w14:paraId="4D56CE29" w14:textId="10EED758" w:rsidR="00C17AE3" w:rsidRPr="001A4E9E" w:rsidRDefault="00C17AE3" w:rsidP="00EB5F20">
            <w:pPr>
              <w:rPr>
                <w:rStyle w:val="Emphasis"/>
                <w:i w:val="0"/>
                <w:sz w:val="20"/>
              </w:rPr>
            </w:pPr>
            <w:r>
              <w:rPr>
                <w:rStyle w:val="Emphasis"/>
                <w:i w:val="0"/>
                <w:sz w:val="20"/>
              </w:rPr>
              <w:t>O1=1, [1,-1]</w:t>
            </w:r>
          </w:p>
        </w:tc>
      </w:tr>
      <w:tr w:rsidR="00C17AE3" w14:paraId="3E16AD33" w14:textId="77777777" w:rsidTr="00AD3582">
        <w:trPr>
          <w:jc w:val="center"/>
        </w:trPr>
        <w:tc>
          <w:tcPr>
            <w:tcW w:w="0" w:type="auto"/>
            <w:vMerge/>
            <w:vAlign w:val="center"/>
          </w:tcPr>
          <w:p w14:paraId="6D7D557E" w14:textId="77777777" w:rsidR="00C17AE3" w:rsidRPr="001A4E9E" w:rsidRDefault="00C17AE3" w:rsidP="00EB5F20">
            <w:pPr>
              <w:rPr>
                <w:rStyle w:val="Emphasis"/>
                <w:i w:val="0"/>
                <w:sz w:val="20"/>
              </w:rPr>
            </w:pPr>
          </w:p>
        </w:tc>
        <w:tc>
          <w:tcPr>
            <w:tcW w:w="0" w:type="auto"/>
            <w:vAlign w:val="center"/>
          </w:tcPr>
          <w:p w14:paraId="6F25FE4D" w14:textId="749E06F2" w:rsidR="00C17AE3" w:rsidRPr="001A4E9E" w:rsidRDefault="00C17AE3" w:rsidP="00EB5F20">
            <w:pPr>
              <w:rPr>
                <w:rStyle w:val="Emphasis"/>
                <w:i w:val="0"/>
                <w:sz w:val="20"/>
              </w:rPr>
            </w:pPr>
            <w:r w:rsidRPr="001A4E9E">
              <w:rPr>
                <w:rStyle w:val="Emphasis"/>
                <w:i w:val="0"/>
                <w:sz w:val="20"/>
              </w:rPr>
              <w:t>CB3</w:t>
            </w:r>
          </w:p>
        </w:tc>
        <w:tc>
          <w:tcPr>
            <w:tcW w:w="0" w:type="auto"/>
            <w:vMerge/>
            <w:vAlign w:val="center"/>
          </w:tcPr>
          <w:p w14:paraId="1F99B0B5" w14:textId="024F53D7" w:rsidR="00C17AE3" w:rsidRPr="001A4E9E" w:rsidRDefault="00C17AE3" w:rsidP="00EB5F20">
            <w:pPr>
              <w:rPr>
                <w:rStyle w:val="Emphasis"/>
                <w:i w:val="0"/>
                <w:sz w:val="20"/>
              </w:rPr>
            </w:pPr>
          </w:p>
        </w:tc>
        <w:tc>
          <w:tcPr>
            <w:tcW w:w="0" w:type="auto"/>
            <w:vAlign w:val="center"/>
          </w:tcPr>
          <w:p w14:paraId="661CD669" w14:textId="4168C190" w:rsidR="00C17AE3" w:rsidRPr="001A4E9E" w:rsidRDefault="00C17AE3" w:rsidP="00EB5F20">
            <w:pPr>
              <w:rPr>
                <w:rStyle w:val="Emphasis"/>
                <w:i w:val="0"/>
                <w:sz w:val="20"/>
              </w:rPr>
            </w:pPr>
            <w:r>
              <w:rPr>
                <w:rStyle w:val="Emphasis"/>
                <w:i w:val="0"/>
                <w:sz w:val="20"/>
              </w:rPr>
              <w:t>O1=1, [j,-j]</w:t>
            </w:r>
          </w:p>
        </w:tc>
      </w:tr>
      <w:tr w:rsidR="00C17AE3" w14:paraId="4EE0F2E5" w14:textId="77777777" w:rsidTr="00AD3582">
        <w:trPr>
          <w:jc w:val="center"/>
        </w:trPr>
        <w:tc>
          <w:tcPr>
            <w:tcW w:w="0" w:type="auto"/>
            <w:vMerge/>
            <w:vAlign w:val="center"/>
          </w:tcPr>
          <w:p w14:paraId="17E62A25" w14:textId="77777777" w:rsidR="00C17AE3" w:rsidRPr="001A4E9E" w:rsidRDefault="00C17AE3" w:rsidP="00EB5F20">
            <w:pPr>
              <w:rPr>
                <w:rStyle w:val="Emphasis"/>
                <w:i w:val="0"/>
                <w:sz w:val="20"/>
              </w:rPr>
            </w:pPr>
          </w:p>
        </w:tc>
        <w:tc>
          <w:tcPr>
            <w:tcW w:w="0" w:type="auto"/>
            <w:vAlign w:val="center"/>
          </w:tcPr>
          <w:p w14:paraId="06FF5892" w14:textId="7C45AC0B" w:rsidR="00C17AE3" w:rsidRPr="001A4E9E" w:rsidRDefault="00C17AE3" w:rsidP="00EB5F20">
            <w:pPr>
              <w:rPr>
                <w:rStyle w:val="Emphasis"/>
                <w:i w:val="0"/>
                <w:sz w:val="20"/>
              </w:rPr>
            </w:pPr>
            <w:r w:rsidRPr="001A4E9E">
              <w:rPr>
                <w:rStyle w:val="Emphasis"/>
                <w:i w:val="0"/>
                <w:sz w:val="20"/>
              </w:rPr>
              <w:t>CB4</w:t>
            </w:r>
          </w:p>
        </w:tc>
        <w:tc>
          <w:tcPr>
            <w:tcW w:w="0" w:type="auto"/>
            <w:vMerge w:val="restart"/>
            <w:vAlign w:val="center"/>
          </w:tcPr>
          <w:p w14:paraId="0CF580C1" w14:textId="7B012109" w:rsidR="00C17AE3" w:rsidRPr="001A4E9E" w:rsidRDefault="00C17AE3" w:rsidP="001237B5">
            <w:pPr>
              <w:rPr>
                <w:rStyle w:val="Emphasis"/>
                <w:i w:val="0"/>
                <w:sz w:val="20"/>
              </w:rPr>
            </w:pPr>
            <w:r>
              <w:rPr>
                <w:rStyle w:val="Emphasis"/>
                <w:i w:val="0"/>
                <w:sz w:val="20"/>
              </w:rPr>
              <w:t>Subsampling=4</w:t>
            </w:r>
          </w:p>
        </w:tc>
        <w:tc>
          <w:tcPr>
            <w:tcW w:w="0" w:type="auto"/>
            <w:vAlign w:val="center"/>
          </w:tcPr>
          <w:p w14:paraId="415929EE" w14:textId="7B088918" w:rsidR="00C17AE3" w:rsidRPr="001A4E9E" w:rsidRDefault="00C17AE3" w:rsidP="00EB5F20">
            <w:pPr>
              <w:rPr>
                <w:rStyle w:val="Emphasis"/>
                <w:i w:val="0"/>
                <w:sz w:val="20"/>
              </w:rPr>
            </w:pPr>
            <w:r>
              <w:rPr>
                <w:rStyle w:val="Emphasis"/>
                <w:i w:val="0"/>
                <w:sz w:val="20"/>
              </w:rPr>
              <w:t>Even-numbered, {0,4,…}</w:t>
            </w:r>
          </w:p>
        </w:tc>
      </w:tr>
      <w:tr w:rsidR="00C17AE3" w14:paraId="2D297EF6" w14:textId="77777777" w:rsidTr="00AD3582">
        <w:trPr>
          <w:jc w:val="center"/>
        </w:trPr>
        <w:tc>
          <w:tcPr>
            <w:tcW w:w="0" w:type="auto"/>
            <w:vMerge/>
            <w:vAlign w:val="center"/>
          </w:tcPr>
          <w:p w14:paraId="2CFCC633" w14:textId="77777777" w:rsidR="00C17AE3" w:rsidRPr="001A4E9E" w:rsidRDefault="00C17AE3" w:rsidP="00EB5F20">
            <w:pPr>
              <w:rPr>
                <w:rStyle w:val="Emphasis"/>
                <w:i w:val="0"/>
                <w:sz w:val="20"/>
              </w:rPr>
            </w:pPr>
          </w:p>
        </w:tc>
        <w:tc>
          <w:tcPr>
            <w:tcW w:w="0" w:type="auto"/>
            <w:vAlign w:val="center"/>
          </w:tcPr>
          <w:p w14:paraId="26D328E3" w14:textId="73EB8290" w:rsidR="00C17AE3" w:rsidRPr="001A4E9E" w:rsidRDefault="00C17AE3" w:rsidP="00EB5F20">
            <w:pPr>
              <w:rPr>
                <w:rStyle w:val="Emphasis"/>
                <w:i w:val="0"/>
                <w:sz w:val="20"/>
              </w:rPr>
            </w:pPr>
            <w:r w:rsidRPr="001A4E9E">
              <w:rPr>
                <w:rStyle w:val="Emphasis"/>
                <w:i w:val="0"/>
                <w:sz w:val="20"/>
              </w:rPr>
              <w:t>CB5</w:t>
            </w:r>
          </w:p>
        </w:tc>
        <w:tc>
          <w:tcPr>
            <w:tcW w:w="0" w:type="auto"/>
            <w:vMerge/>
            <w:vAlign w:val="center"/>
          </w:tcPr>
          <w:p w14:paraId="0DD4634F" w14:textId="23DCD30D" w:rsidR="00C17AE3" w:rsidRPr="001A4E9E" w:rsidRDefault="00C17AE3" w:rsidP="00EB5F20">
            <w:pPr>
              <w:rPr>
                <w:rStyle w:val="Emphasis"/>
                <w:i w:val="0"/>
                <w:sz w:val="20"/>
              </w:rPr>
            </w:pPr>
          </w:p>
        </w:tc>
        <w:tc>
          <w:tcPr>
            <w:tcW w:w="0" w:type="auto"/>
            <w:vAlign w:val="center"/>
          </w:tcPr>
          <w:p w14:paraId="27F2952F" w14:textId="6515AF40" w:rsidR="00C17AE3" w:rsidRPr="001A4E9E" w:rsidRDefault="00C17AE3" w:rsidP="00EB5F20">
            <w:pPr>
              <w:rPr>
                <w:rStyle w:val="Emphasis"/>
                <w:i w:val="0"/>
                <w:sz w:val="20"/>
              </w:rPr>
            </w:pPr>
            <w:r>
              <w:rPr>
                <w:rStyle w:val="Emphasis"/>
                <w:i w:val="0"/>
                <w:sz w:val="20"/>
              </w:rPr>
              <w:t>Odd-numbered, {1,5,..}</w:t>
            </w:r>
          </w:p>
        </w:tc>
      </w:tr>
      <w:tr w:rsidR="00C17AE3" w14:paraId="494F45A7" w14:textId="77777777" w:rsidTr="00AD3582">
        <w:trPr>
          <w:jc w:val="center"/>
        </w:trPr>
        <w:tc>
          <w:tcPr>
            <w:tcW w:w="0" w:type="auto"/>
            <w:vMerge/>
            <w:vAlign w:val="center"/>
          </w:tcPr>
          <w:p w14:paraId="24BE3CA7" w14:textId="77777777" w:rsidR="00C17AE3" w:rsidRPr="001A4E9E" w:rsidRDefault="00C17AE3" w:rsidP="00F0389D">
            <w:pPr>
              <w:rPr>
                <w:rStyle w:val="Emphasis"/>
                <w:i w:val="0"/>
                <w:sz w:val="20"/>
              </w:rPr>
            </w:pPr>
          </w:p>
        </w:tc>
        <w:tc>
          <w:tcPr>
            <w:tcW w:w="0" w:type="auto"/>
            <w:vAlign w:val="center"/>
          </w:tcPr>
          <w:p w14:paraId="2BF86B30" w14:textId="784C5DFA" w:rsidR="00C17AE3" w:rsidRPr="001A4E9E" w:rsidRDefault="00C17AE3" w:rsidP="00F0389D">
            <w:pPr>
              <w:rPr>
                <w:rStyle w:val="Emphasis"/>
                <w:i w:val="0"/>
                <w:sz w:val="20"/>
              </w:rPr>
            </w:pPr>
            <w:r w:rsidRPr="001A4E9E">
              <w:rPr>
                <w:rStyle w:val="Emphasis"/>
                <w:i w:val="0"/>
                <w:sz w:val="20"/>
              </w:rPr>
              <w:t>CB6</w:t>
            </w:r>
          </w:p>
        </w:tc>
        <w:tc>
          <w:tcPr>
            <w:tcW w:w="0" w:type="auto"/>
            <w:vMerge/>
            <w:vAlign w:val="center"/>
          </w:tcPr>
          <w:p w14:paraId="7434DB07" w14:textId="39E8870D" w:rsidR="00C17AE3" w:rsidRPr="001A4E9E" w:rsidRDefault="00C17AE3" w:rsidP="00F0389D">
            <w:pPr>
              <w:rPr>
                <w:rStyle w:val="Emphasis"/>
                <w:i w:val="0"/>
                <w:sz w:val="20"/>
              </w:rPr>
            </w:pPr>
          </w:p>
        </w:tc>
        <w:tc>
          <w:tcPr>
            <w:tcW w:w="0" w:type="auto"/>
            <w:vAlign w:val="center"/>
          </w:tcPr>
          <w:p w14:paraId="2AC381C9" w14:textId="56D91E5B" w:rsidR="00C17AE3" w:rsidRPr="001A4E9E" w:rsidRDefault="00C17AE3" w:rsidP="001237B5">
            <w:pPr>
              <w:rPr>
                <w:rStyle w:val="Emphasis"/>
                <w:i w:val="0"/>
                <w:sz w:val="20"/>
              </w:rPr>
            </w:pPr>
            <w:r>
              <w:rPr>
                <w:rStyle w:val="Emphasis"/>
                <w:i w:val="0"/>
                <w:sz w:val="20"/>
              </w:rPr>
              <w:t>Even-numbered, {2,6,…}</w:t>
            </w:r>
          </w:p>
        </w:tc>
      </w:tr>
      <w:tr w:rsidR="00C17AE3" w14:paraId="2B99BC25" w14:textId="77777777" w:rsidTr="00AD3582">
        <w:trPr>
          <w:jc w:val="center"/>
        </w:trPr>
        <w:tc>
          <w:tcPr>
            <w:tcW w:w="0" w:type="auto"/>
            <w:vMerge/>
            <w:vAlign w:val="center"/>
          </w:tcPr>
          <w:p w14:paraId="24986240" w14:textId="77777777" w:rsidR="00C17AE3" w:rsidRPr="001A4E9E" w:rsidRDefault="00C17AE3" w:rsidP="00F0389D">
            <w:pPr>
              <w:rPr>
                <w:rStyle w:val="Emphasis"/>
                <w:i w:val="0"/>
                <w:sz w:val="20"/>
              </w:rPr>
            </w:pPr>
          </w:p>
        </w:tc>
        <w:tc>
          <w:tcPr>
            <w:tcW w:w="0" w:type="auto"/>
            <w:vAlign w:val="center"/>
          </w:tcPr>
          <w:p w14:paraId="012FFCAD" w14:textId="31299DD3" w:rsidR="00C17AE3" w:rsidRPr="001A4E9E" w:rsidRDefault="00C17AE3" w:rsidP="00F0389D">
            <w:pPr>
              <w:rPr>
                <w:rStyle w:val="Emphasis"/>
                <w:i w:val="0"/>
                <w:sz w:val="20"/>
              </w:rPr>
            </w:pPr>
            <w:r w:rsidRPr="001A4E9E">
              <w:rPr>
                <w:rStyle w:val="Emphasis"/>
                <w:i w:val="0"/>
                <w:sz w:val="20"/>
              </w:rPr>
              <w:t>CB7</w:t>
            </w:r>
          </w:p>
        </w:tc>
        <w:tc>
          <w:tcPr>
            <w:tcW w:w="0" w:type="auto"/>
            <w:vMerge/>
            <w:vAlign w:val="center"/>
          </w:tcPr>
          <w:p w14:paraId="28FD26A1" w14:textId="7F4C525E" w:rsidR="00C17AE3" w:rsidRPr="001A4E9E" w:rsidRDefault="00C17AE3" w:rsidP="00F0389D">
            <w:pPr>
              <w:rPr>
                <w:rStyle w:val="Emphasis"/>
                <w:i w:val="0"/>
                <w:sz w:val="20"/>
              </w:rPr>
            </w:pPr>
          </w:p>
        </w:tc>
        <w:tc>
          <w:tcPr>
            <w:tcW w:w="0" w:type="auto"/>
            <w:vAlign w:val="center"/>
          </w:tcPr>
          <w:p w14:paraId="12BFC7A8" w14:textId="73350CDE" w:rsidR="00C17AE3" w:rsidRPr="001A4E9E" w:rsidRDefault="00C17AE3" w:rsidP="001237B5">
            <w:pPr>
              <w:rPr>
                <w:rStyle w:val="Emphasis"/>
                <w:i w:val="0"/>
                <w:sz w:val="20"/>
              </w:rPr>
            </w:pPr>
            <w:r>
              <w:rPr>
                <w:rStyle w:val="Emphasis"/>
                <w:i w:val="0"/>
                <w:sz w:val="20"/>
              </w:rPr>
              <w:t>Odd-numbered, {3,7,..}</w:t>
            </w:r>
          </w:p>
        </w:tc>
      </w:tr>
      <w:tr w:rsidR="00C17AE3" w14:paraId="6845132D" w14:textId="77777777" w:rsidTr="00AD3582">
        <w:trPr>
          <w:jc w:val="center"/>
        </w:trPr>
        <w:tc>
          <w:tcPr>
            <w:tcW w:w="0" w:type="auto"/>
            <w:vMerge/>
            <w:vAlign w:val="center"/>
          </w:tcPr>
          <w:p w14:paraId="1B7BC266" w14:textId="77777777" w:rsidR="00C17AE3" w:rsidRPr="001A4E9E" w:rsidRDefault="00C17AE3" w:rsidP="00EB5F20">
            <w:pPr>
              <w:rPr>
                <w:rStyle w:val="Emphasis"/>
                <w:i w:val="0"/>
                <w:sz w:val="20"/>
              </w:rPr>
            </w:pPr>
          </w:p>
        </w:tc>
        <w:tc>
          <w:tcPr>
            <w:tcW w:w="0" w:type="auto"/>
            <w:vAlign w:val="center"/>
          </w:tcPr>
          <w:p w14:paraId="43D3AECF" w14:textId="04FDE661" w:rsidR="00C17AE3" w:rsidRPr="001A4E9E" w:rsidRDefault="00C17AE3" w:rsidP="00EB5F20">
            <w:pPr>
              <w:rPr>
                <w:rStyle w:val="Emphasis"/>
                <w:i w:val="0"/>
                <w:sz w:val="20"/>
              </w:rPr>
            </w:pPr>
            <w:r w:rsidRPr="001A4E9E">
              <w:rPr>
                <w:rStyle w:val="Emphasis"/>
                <w:i w:val="0"/>
                <w:sz w:val="20"/>
              </w:rPr>
              <w:t>CB8</w:t>
            </w:r>
          </w:p>
        </w:tc>
        <w:tc>
          <w:tcPr>
            <w:tcW w:w="0" w:type="auto"/>
            <w:vMerge/>
            <w:vAlign w:val="center"/>
          </w:tcPr>
          <w:p w14:paraId="2AE60D19" w14:textId="71CE5879" w:rsidR="00C17AE3" w:rsidRPr="001A4E9E" w:rsidRDefault="00C17AE3" w:rsidP="00EB5F20">
            <w:pPr>
              <w:rPr>
                <w:rStyle w:val="Emphasis"/>
                <w:i w:val="0"/>
                <w:sz w:val="20"/>
              </w:rPr>
            </w:pPr>
          </w:p>
        </w:tc>
        <w:tc>
          <w:tcPr>
            <w:tcW w:w="0" w:type="auto"/>
            <w:vAlign w:val="center"/>
          </w:tcPr>
          <w:p w14:paraId="56914003" w14:textId="4CE0266B" w:rsidR="00C17AE3" w:rsidRPr="001A4E9E" w:rsidRDefault="00C17AE3" w:rsidP="00EB5F20">
            <w:pPr>
              <w:rPr>
                <w:rStyle w:val="Emphasis"/>
                <w:i w:val="0"/>
                <w:sz w:val="20"/>
              </w:rPr>
            </w:pPr>
            <w:r>
              <w:rPr>
                <w:rStyle w:val="Emphasis"/>
                <w:i w:val="0"/>
                <w:sz w:val="20"/>
              </w:rPr>
              <w:t>O1=1, [1,-1], co-phase {0,2}</w:t>
            </w:r>
          </w:p>
        </w:tc>
      </w:tr>
      <w:tr w:rsidR="00C17AE3" w14:paraId="01AEC3A3" w14:textId="77777777" w:rsidTr="00AD3582">
        <w:trPr>
          <w:jc w:val="center"/>
        </w:trPr>
        <w:tc>
          <w:tcPr>
            <w:tcW w:w="0" w:type="auto"/>
            <w:vMerge/>
            <w:vAlign w:val="center"/>
          </w:tcPr>
          <w:p w14:paraId="4FB0E7B1" w14:textId="77777777" w:rsidR="00C17AE3" w:rsidRPr="001A4E9E" w:rsidRDefault="00C17AE3" w:rsidP="00EB5F20">
            <w:pPr>
              <w:rPr>
                <w:rStyle w:val="Emphasis"/>
                <w:i w:val="0"/>
                <w:sz w:val="20"/>
              </w:rPr>
            </w:pPr>
          </w:p>
        </w:tc>
        <w:tc>
          <w:tcPr>
            <w:tcW w:w="0" w:type="auto"/>
            <w:vAlign w:val="center"/>
          </w:tcPr>
          <w:p w14:paraId="3CFDA5DA" w14:textId="75DD8E81" w:rsidR="00C17AE3" w:rsidRPr="001A4E9E" w:rsidRDefault="00C17AE3" w:rsidP="00EB5F20">
            <w:pPr>
              <w:rPr>
                <w:rStyle w:val="Emphasis"/>
                <w:i w:val="0"/>
                <w:sz w:val="20"/>
              </w:rPr>
            </w:pPr>
            <w:r w:rsidRPr="001A4E9E">
              <w:rPr>
                <w:rStyle w:val="Emphasis"/>
                <w:i w:val="0"/>
                <w:sz w:val="20"/>
              </w:rPr>
              <w:t>CB9</w:t>
            </w:r>
          </w:p>
        </w:tc>
        <w:tc>
          <w:tcPr>
            <w:tcW w:w="0" w:type="auto"/>
            <w:vMerge/>
            <w:vAlign w:val="center"/>
          </w:tcPr>
          <w:p w14:paraId="69D06360" w14:textId="6C3EA1AC" w:rsidR="00C17AE3" w:rsidRPr="001A4E9E" w:rsidRDefault="00C17AE3" w:rsidP="00EB5F20">
            <w:pPr>
              <w:rPr>
                <w:rStyle w:val="Emphasis"/>
                <w:i w:val="0"/>
                <w:sz w:val="20"/>
              </w:rPr>
            </w:pPr>
          </w:p>
        </w:tc>
        <w:tc>
          <w:tcPr>
            <w:tcW w:w="0" w:type="auto"/>
            <w:vAlign w:val="center"/>
          </w:tcPr>
          <w:p w14:paraId="7A814924" w14:textId="7A0027C7" w:rsidR="00C17AE3" w:rsidRPr="001A4E9E" w:rsidRDefault="00C17AE3" w:rsidP="001237B5">
            <w:pPr>
              <w:rPr>
                <w:rStyle w:val="Emphasis"/>
                <w:i w:val="0"/>
                <w:sz w:val="20"/>
              </w:rPr>
            </w:pPr>
            <w:r>
              <w:rPr>
                <w:rStyle w:val="Emphasis"/>
                <w:i w:val="0"/>
                <w:sz w:val="20"/>
              </w:rPr>
              <w:t>O1=1, [1-1], co-phase {1,3}</w:t>
            </w:r>
          </w:p>
        </w:tc>
      </w:tr>
      <w:tr w:rsidR="00C17AE3" w:rsidRPr="001A4E9E" w14:paraId="3D9D9000" w14:textId="77777777" w:rsidTr="00AD3582">
        <w:trPr>
          <w:jc w:val="center"/>
        </w:trPr>
        <w:tc>
          <w:tcPr>
            <w:tcW w:w="0" w:type="auto"/>
            <w:vMerge/>
            <w:vAlign w:val="center"/>
          </w:tcPr>
          <w:p w14:paraId="599CCCE2" w14:textId="77777777" w:rsidR="00C17AE3" w:rsidRPr="001A4E9E" w:rsidRDefault="00C17AE3" w:rsidP="00524B9B">
            <w:pPr>
              <w:rPr>
                <w:rStyle w:val="Emphasis"/>
                <w:i w:val="0"/>
                <w:sz w:val="20"/>
              </w:rPr>
            </w:pPr>
          </w:p>
        </w:tc>
        <w:tc>
          <w:tcPr>
            <w:tcW w:w="0" w:type="auto"/>
            <w:vAlign w:val="center"/>
          </w:tcPr>
          <w:p w14:paraId="56133047" w14:textId="685EA6CC" w:rsidR="00C17AE3" w:rsidRPr="001A4E9E" w:rsidRDefault="00C17AE3" w:rsidP="00524B9B">
            <w:pPr>
              <w:rPr>
                <w:rStyle w:val="Emphasis"/>
                <w:i w:val="0"/>
                <w:sz w:val="20"/>
              </w:rPr>
            </w:pPr>
            <w:r>
              <w:rPr>
                <w:rStyle w:val="Emphasis"/>
                <w:i w:val="0"/>
                <w:sz w:val="20"/>
              </w:rPr>
              <w:t>CB10</w:t>
            </w:r>
          </w:p>
        </w:tc>
        <w:tc>
          <w:tcPr>
            <w:tcW w:w="0" w:type="auto"/>
            <w:vMerge/>
            <w:vAlign w:val="center"/>
          </w:tcPr>
          <w:p w14:paraId="392FEF22" w14:textId="77777777" w:rsidR="00C17AE3" w:rsidRPr="001A4E9E" w:rsidRDefault="00C17AE3" w:rsidP="00524B9B">
            <w:pPr>
              <w:rPr>
                <w:rStyle w:val="Emphasis"/>
                <w:i w:val="0"/>
                <w:sz w:val="20"/>
              </w:rPr>
            </w:pPr>
          </w:p>
        </w:tc>
        <w:tc>
          <w:tcPr>
            <w:tcW w:w="0" w:type="auto"/>
            <w:vAlign w:val="center"/>
          </w:tcPr>
          <w:p w14:paraId="7EF5AEEF" w14:textId="479F3D86" w:rsidR="00C17AE3" w:rsidRPr="001A4E9E" w:rsidRDefault="00C17AE3" w:rsidP="001237B5">
            <w:pPr>
              <w:rPr>
                <w:rStyle w:val="Emphasis"/>
                <w:i w:val="0"/>
                <w:sz w:val="20"/>
              </w:rPr>
            </w:pPr>
            <w:r>
              <w:rPr>
                <w:rStyle w:val="Emphasis"/>
                <w:i w:val="0"/>
                <w:sz w:val="20"/>
              </w:rPr>
              <w:t>O1=1, [j,-j], co-phase {0,2}</w:t>
            </w:r>
          </w:p>
        </w:tc>
      </w:tr>
      <w:tr w:rsidR="00C17AE3" w:rsidRPr="001A4E9E" w14:paraId="43301BAE" w14:textId="77777777" w:rsidTr="00AD3582">
        <w:trPr>
          <w:jc w:val="center"/>
        </w:trPr>
        <w:tc>
          <w:tcPr>
            <w:tcW w:w="0" w:type="auto"/>
            <w:vMerge/>
            <w:vAlign w:val="center"/>
          </w:tcPr>
          <w:p w14:paraId="3D4AD361" w14:textId="77777777" w:rsidR="00C17AE3" w:rsidRPr="001A4E9E" w:rsidRDefault="00C17AE3" w:rsidP="00524B9B">
            <w:pPr>
              <w:rPr>
                <w:rStyle w:val="Emphasis"/>
                <w:i w:val="0"/>
                <w:sz w:val="20"/>
              </w:rPr>
            </w:pPr>
          </w:p>
        </w:tc>
        <w:tc>
          <w:tcPr>
            <w:tcW w:w="0" w:type="auto"/>
            <w:vAlign w:val="center"/>
          </w:tcPr>
          <w:p w14:paraId="60AA305B" w14:textId="5AC84D94" w:rsidR="00C17AE3" w:rsidRPr="001A4E9E" w:rsidRDefault="00C17AE3" w:rsidP="001237B5">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7C0E0386" w14:textId="77777777" w:rsidR="00C17AE3" w:rsidRPr="001A4E9E" w:rsidRDefault="00C17AE3" w:rsidP="00524B9B">
            <w:pPr>
              <w:rPr>
                <w:rStyle w:val="Emphasis"/>
                <w:i w:val="0"/>
                <w:sz w:val="20"/>
              </w:rPr>
            </w:pPr>
          </w:p>
        </w:tc>
        <w:tc>
          <w:tcPr>
            <w:tcW w:w="0" w:type="auto"/>
            <w:vAlign w:val="center"/>
          </w:tcPr>
          <w:p w14:paraId="40AA1E2C" w14:textId="43080815" w:rsidR="00C17AE3" w:rsidRPr="001A4E9E" w:rsidRDefault="00C17AE3" w:rsidP="00524B9B">
            <w:pPr>
              <w:rPr>
                <w:rStyle w:val="Emphasis"/>
                <w:i w:val="0"/>
                <w:sz w:val="20"/>
              </w:rPr>
            </w:pPr>
            <w:r>
              <w:rPr>
                <w:rStyle w:val="Emphasis"/>
                <w:i w:val="0"/>
                <w:sz w:val="20"/>
              </w:rPr>
              <w:t>O1=1, [j,-j], co-phase {1,3}</w:t>
            </w:r>
          </w:p>
        </w:tc>
      </w:tr>
      <w:tr w:rsidR="00F0389D" w:rsidRPr="001A4E9E" w14:paraId="53A1EC7F" w14:textId="77777777" w:rsidTr="00AD3582">
        <w:trPr>
          <w:jc w:val="center"/>
        </w:trPr>
        <w:tc>
          <w:tcPr>
            <w:tcW w:w="0" w:type="auto"/>
            <w:vMerge/>
            <w:vAlign w:val="center"/>
          </w:tcPr>
          <w:p w14:paraId="20D83AC7" w14:textId="77777777" w:rsidR="00F0389D" w:rsidRPr="001A4E9E" w:rsidRDefault="00F0389D" w:rsidP="00524B9B">
            <w:pPr>
              <w:rPr>
                <w:rStyle w:val="Emphasis"/>
                <w:i w:val="0"/>
                <w:sz w:val="20"/>
              </w:rPr>
            </w:pPr>
          </w:p>
        </w:tc>
        <w:tc>
          <w:tcPr>
            <w:tcW w:w="0" w:type="auto"/>
            <w:vAlign w:val="center"/>
          </w:tcPr>
          <w:p w14:paraId="2253B01F" w14:textId="3E49A250" w:rsidR="00F0389D" w:rsidRPr="001A4E9E" w:rsidRDefault="00F0389D" w:rsidP="00F0389D">
            <w:pPr>
              <w:rPr>
                <w:rStyle w:val="Emphasis"/>
                <w:i w:val="0"/>
                <w:sz w:val="20"/>
              </w:rPr>
            </w:pPr>
            <w:r>
              <w:rPr>
                <w:rStyle w:val="Emphasis"/>
                <w:i w:val="0"/>
                <w:sz w:val="20"/>
              </w:rPr>
              <w:t>CB12</w:t>
            </w:r>
          </w:p>
        </w:tc>
        <w:tc>
          <w:tcPr>
            <w:tcW w:w="0" w:type="auto"/>
            <w:vAlign w:val="center"/>
          </w:tcPr>
          <w:p w14:paraId="7F986834" w14:textId="3EAE3559" w:rsidR="00F0389D" w:rsidRPr="001A4E9E" w:rsidRDefault="00F0389D" w:rsidP="00524B9B">
            <w:pPr>
              <w:rPr>
                <w:rStyle w:val="Emphasis"/>
                <w:i w:val="0"/>
                <w:sz w:val="20"/>
              </w:rPr>
            </w:pPr>
            <w:r>
              <w:rPr>
                <w:rStyle w:val="Emphasis"/>
                <w:i w:val="0"/>
                <w:sz w:val="20"/>
              </w:rPr>
              <w:t>No subsampling</w:t>
            </w:r>
          </w:p>
        </w:tc>
        <w:tc>
          <w:tcPr>
            <w:tcW w:w="0" w:type="auto"/>
            <w:vAlign w:val="center"/>
          </w:tcPr>
          <w:p w14:paraId="14E29605" w14:textId="60A6EE1C" w:rsidR="00F0389D" w:rsidRDefault="00F0389D" w:rsidP="00524B9B">
            <w:pPr>
              <w:rPr>
                <w:rStyle w:val="Emphasis"/>
                <w:i w:val="0"/>
                <w:sz w:val="20"/>
              </w:rPr>
            </w:pPr>
            <w:r>
              <w:rPr>
                <w:rStyle w:val="Emphasis"/>
                <w:i w:val="0"/>
                <w:sz w:val="20"/>
              </w:rPr>
              <w:t>All TPMIs</w:t>
            </w:r>
          </w:p>
        </w:tc>
      </w:tr>
      <w:tr w:rsidR="00C17AE3" w:rsidRPr="001A4E9E" w14:paraId="277F9D0F" w14:textId="77777777" w:rsidTr="00AD3582">
        <w:tblPrEx>
          <w:jc w:val="left"/>
        </w:tblPrEx>
        <w:tc>
          <w:tcPr>
            <w:tcW w:w="0" w:type="auto"/>
            <w:vMerge w:val="restart"/>
            <w:vAlign w:val="center"/>
          </w:tcPr>
          <w:p w14:paraId="155CC4C9" w14:textId="54E78AC0" w:rsidR="00C17AE3" w:rsidRPr="001A4E9E" w:rsidRDefault="00C17AE3" w:rsidP="00524B9B">
            <w:pPr>
              <w:rPr>
                <w:rStyle w:val="Emphasis"/>
                <w:i w:val="0"/>
                <w:sz w:val="20"/>
              </w:rPr>
            </w:pPr>
            <w:r>
              <w:rPr>
                <w:rStyle w:val="Emphasis"/>
                <w:i w:val="0"/>
                <w:sz w:val="20"/>
              </w:rPr>
              <w:t>All (L1,L2)</w:t>
            </w:r>
          </w:p>
        </w:tc>
        <w:tc>
          <w:tcPr>
            <w:tcW w:w="0" w:type="auto"/>
            <w:vAlign w:val="center"/>
          </w:tcPr>
          <w:p w14:paraId="22F61B8D" w14:textId="77777777" w:rsidR="00C17AE3" w:rsidRPr="001A4E9E" w:rsidRDefault="00C17AE3" w:rsidP="00524B9B">
            <w:pPr>
              <w:rPr>
                <w:rStyle w:val="Emphasis"/>
                <w:i w:val="0"/>
                <w:sz w:val="20"/>
              </w:rPr>
            </w:pPr>
            <w:r w:rsidRPr="001A4E9E">
              <w:rPr>
                <w:rStyle w:val="Emphasis"/>
                <w:i w:val="0"/>
                <w:sz w:val="20"/>
              </w:rPr>
              <w:t>CB0</w:t>
            </w:r>
          </w:p>
        </w:tc>
        <w:tc>
          <w:tcPr>
            <w:tcW w:w="0" w:type="auto"/>
            <w:vMerge w:val="restart"/>
            <w:vAlign w:val="center"/>
          </w:tcPr>
          <w:p w14:paraId="568BC378" w14:textId="755D574B"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4AD6A4DD" w14:textId="77777777" w:rsidR="00C17AE3" w:rsidRPr="001A4E9E" w:rsidRDefault="00C17AE3" w:rsidP="00524B9B">
            <w:pPr>
              <w:rPr>
                <w:rStyle w:val="Emphasis"/>
                <w:i w:val="0"/>
                <w:sz w:val="20"/>
              </w:rPr>
            </w:pPr>
            <w:r>
              <w:rPr>
                <w:rStyle w:val="Emphasis"/>
                <w:i w:val="0"/>
                <w:sz w:val="20"/>
              </w:rPr>
              <w:t>Even-numbered, {0,2,…}</w:t>
            </w:r>
          </w:p>
        </w:tc>
      </w:tr>
      <w:tr w:rsidR="00C17AE3" w:rsidRPr="001A4E9E" w14:paraId="615F3F7C" w14:textId="77777777" w:rsidTr="00AD3582">
        <w:tblPrEx>
          <w:jc w:val="left"/>
        </w:tblPrEx>
        <w:tc>
          <w:tcPr>
            <w:tcW w:w="0" w:type="auto"/>
            <w:vMerge/>
            <w:vAlign w:val="center"/>
          </w:tcPr>
          <w:p w14:paraId="65B91C11" w14:textId="77777777" w:rsidR="00C17AE3" w:rsidRPr="001A4E9E" w:rsidRDefault="00C17AE3" w:rsidP="00524B9B">
            <w:pPr>
              <w:rPr>
                <w:rStyle w:val="Emphasis"/>
                <w:i w:val="0"/>
                <w:sz w:val="20"/>
              </w:rPr>
            </w:pPr>
          </w:p>
        </w:tc>
        <w:tc>
          <w:tcPr>
            <w:tcW w:w="0" w:type="auto"/>
            <w:vAlign w:val="center"/>
          </w:tcPr>
          <w:p w14:paraId="0976AD4B" w14:textId="77777777" w:rsidR="00C17AE3" w:rsidRPr="001A4E9E" w:rsidRDefault="00C17AE3" w:rsidP="00524B9B">
            <w:pPr>
              <w:rPr>
                <w:rStyle w:val="Emphasis"/>
                <w:i w:val="0"/>
                <w:sz w:val="20"/>
              </w:rPr>
            </w:pPr>
            <w:r w:rsidRPr="001A4E9E">
              <w:rPr>
                <w:rStyle w:val="Emphasis"/>
                <w:i w:val="0"/>
                <w:sz w:val="20"/>
              </w:rPr>
              <w:t>CB1</w:t>
            </w:r>
          </w:p>
        </w:tc>
        <w:tc>
          <w:tcPr>
            <w:tcW w:w="0" w:type="auto"/>
            <w:vMerge/>
            <w:vAlign w:val="center"/>
          </w:tcPr>
          <w:p w14:paraId="28E2C60D" w14:textId="77777777" w:rsidR="00C17AE3" w:rsidRPr="001A4E9E" w:rsidRDefault="00C17AE3" w:rsidP="00524B9B">
            <w:pPr>
              <w:rPr>
                <w:rStyle w:val="Emphasis"/>
                <w:i w:val="0"/>
                <w:sz w:val="20"/>
              </w:rPr>
            </w:pPr>
          </w:p>
        </w:tc>
        <w:tc>
          <w:tcPr>
            <w:tcW w:w="0" w:type="auto"/>
            <w:vAlign w:val="center"/>
          </w:tcPr>
          <w:p w14:paraId="1ED4B638" w14:textId="77777777" w:rsidR="00C17AE3" w:rsidRPr="001A4E9E" w:rsidRDefault="00C17AE3" w:rsidP="00524B9B">
            <w:pPr>
              <w:rPr>
                <w:rStyle w:val="Emphasis"/>
                <w:i w:val="0"/>
                <w:sz w:val="20"/>
              </w:rPr>
            </w:pPr>
            <w:r>
              <w:rPr>
                <w:rStyle w:val="Emphasis"/>
                <w:i w:val="0"/>
                <w:sz w:val="20"/>
              </w:rPr>
              <w:t>Odd-numbered, {1,3,..}</w:t>
            </w:r>
          </w:p>
        </w:tc>
      </w:tr>
      <w:tr w:rsidR="00C17AE3" w:rsidRPr="001A4E9E" w14:paraId="504AB759" w14:textId="77777777" w:rsidTr="00AD3582">
        <w:tblPrEx>
          <w:jc w:val="left"/>
        </w:tblPrEx>
        <w:tc>
          <w:tcPr>
            <w:tcW w:w="0" w:type="auto"/>
            <w:vMerge/>
            <w:vAlign w:val="center"/>
          </w:tcPr>
          <w:p w14:paraId="1E135A48" w14:textId="77777777" w:rsidR="00C17AE3" w:rsidRPr="001A4E9E" w:rsidRDefault="00C17AE3" w:rsidP="00524B9B">
            <w:pPr>
              <w:rPr>
                <w:rStyle w:val="Emphasis"/>
                <w:i w:val="0"/>
                <w:sz w:val="20"/>
              </w:rPr>
            </w:pPr>
          </w:p>
        </w:tc>
        <w:tc>
          <w:tcPr>
            <w:tcW w:w="0" w:type="auto"/>
            <w:vAlign w:val="center"/>
          </w:tcPr>
          <w:p w14:paraId="677B34A6" w14:textId="77777777" w:rsidR="00C17AE3" w:rsidRPr="001A4E9E" w:rsidRDefault="00C17AE3" w:rsidP="00524B9B">
            <w:pPr>
              <w:rPr>
                <w:rStyle w:val="Emphasis"/>
                <w:i w:val="0"/>
                <w:sz w:val="20"/>
              </w:rPr>
            </w:pPr>
            <w:r w:rsidRPr="001A4E9E">
              <w:rPr>
                <w:rStyle w:val="Emphasis"/>
                <w:i w:val="0"/>
                <w:sz w:val="20"/>
              </w:rPr>
              <w:t>CB2</w:t>
            </w:r>
          </w:p>
        </w:tc>
        <w:tc>
          <w:tcPr>
            <w:tcW w:w="0" w:type="auto"/>
            <w:vMerge/>
            <w:vAlign w:val="center"/>
          </w:tcPr>
          <w:p w14:paraId="7C9FC2DB" w14:textId="77777777" w:rsidR="00C17AE3" w:rsidRPr="001A4E9E" w:rsidRDefault="00C17AE3" w:rsidP="00524B9B">
            <w:pPr>
              <w:rPr>
                <w:rStyle w:val="Emphasis"/>
                <w:i w:val="0"/>
                <w:sz w:val="20"/>
              </w:rPr>
            </w:pPr>
          </w:p>
        </w:tc>
        <w:tc>
          <w:tcPr>
            <w:tcW w:w="0" w:type="auto"/>
            <w:vAlign w:val="center"/>
          </w:tcPr>
          <w:p w14:paraId="180343BF" w14:textId="77777777" w:rsidR="00C17AE3" w:rsidRPr="001A4E9E" w:rsidRDefault="00C17AE3" w:rsidP="00524B9B">
            <w:pPr>
              <w:rPr>
                <w:rStyle w:val="Emphasis"/>
                <w:i w:val="0"/>
                <w:sz w:val="20"/>
              </w:rPr>
            </w:pPr>
            <w:r>
              <w:rPr>
                <w:rStyle w:val="Emphasis"/>
                <w:i w:val="0"/>
                <w:sz w:val="20"/>
              </w:rPr>
              <w:t>O1=1, [1,-1]</w:t>
            </w:r>
          </w:p>
        </w:tc>
      </w:tr>
      <w:tr w:rsidR="00C17AE3" w:rsidRPr="001A4E9E" w14:paraId="00568DD7" w14:textId="77777777" w:rsidTr="00AD3582">
        <w:tblPrEx>
          <w:jc w:val="left"/>
        </w:tblPrEx>
        <w:tc>
          <w:tcPr>
            <w:tcW w:w="0" w:type="auto"/>
            <w:vMerge/>
            <w:vAlign w:val="center"/>
          </w:tcPr>
          <w:p w14:paraId="5D68BDAD" w14:textId="77777777" w:rsidR="00C17AE3" w:rsidRPr="001A4E9E" w:rsidRDefault="00C17AE3" w:rsidP="00524B9B">
            <w:pPr>
              <w:rPr>
                <w:rStyle w:val="Emphasis"/>
                <w:i w:val="0"/>
                <w:sz w:val="20"/>
              </w:rPr>
            </w:pPr>
          </w:p>
        </w:tc>
        <w:tc>
          <w:tcPr>
            <w:tcW w:w="0" w:type="auto"/>
            <w:vAlign w:val="center"/>
          </w:tcPr>
          <w:p w14:paraId="164188B7" w14:textId="77777777" w:rsidR="00C17AE3" w:rsidRPr="001A4E9E" w:rsidRDefault="00C17AE3" w:rsidP="00524B9B">
            <w:pPr>
              <w:rPr>
                <w:rStyle w:val="Emphasis"/>
                <w:i w:val="0"/>
                <w:sz w:val="20"/>
              </w:rPr>
            </w:pPr>
            <w:r w:rsidRPr="001A4E9E">
              <w:rPr>
                <w:rStyle w:val="Emphasis"/>
                <w:i w:val="0"/>
                <w:sz w:val="20"/>
              </w:rPr>
              <w:t>CB3</w:t>
            </w:r>
          </w:p>
        </w:tc>
        <w:tc>
          <w:tcPr>
            <w:tcW w:w="0" w:type="auto"/>
            <w:vMerge/>
            <w:vAlign w:val="center"/>
          </w:tcPr>
          <w:p w14:paraId="6B26996A" w14:textId="77777777" w:rsidR="00C17AE3" w:rsidRPr="001A4E9E" w:rsidRDefault="00C17AE3" w:rsidP="00524B9B">
            <w:pPr>
              <w:rPr>
                <w:rStyle w:val="Emphasis"/>
                <w:i w:val="0"/>
                <w:sz w:val="20"/>
              </w:rPr>
            </w:pPr>
          </w:p>
        </w:tc>
        <w:tc>
          <w:tcPr>
            <w:tcW w:w="0" w:type="auto"/>
            <w:vAlign w:val="center"/>
          </w:tcPr>
          <w:p w14:paraId="42D8558B" w14:textId="77777777" w:rsidR="00C17AE3" w:rsidRPr="001A4E9E" w:rsidRDefault="00C17AE3" w:rsidP="00524B9B">
            <w:pPr>
              <w:rPr>
                <w:rStyle w:val="Emphasis"/>
                <w:i w:val="0"/>
                <w:sz w:val="20"/>
              </w:rPr>
            </w:pPr>
            <w:r>
              <w:rPr>
                <w:rStyle w:val="Emphasis"/>
                <w:i w:val="0"/>
                <w:sz w:val="20"/>
              </w:rPr>
              <w:t>O1=1, [j,-j]</w:t>
            </w:r>
          </w:p>
        </w:tc>
      </w:tr>
      <w:tr w:rsidR="00C17AE3" w:rsidRPr="001A4E9E" w14:paraId="72767D0C" w14:textId="77777777" w:rsidTr="00AD3582">
        <w:tblPrEx>
          <w:jc w:val="left"/>
        </w:tblPrEx>
        <w:tc>
          <w:tcPr>
            <w:tcW w:w="0" w:type="auto"/>
            <w:vMerge/>
            <w:vAlign w:val="center"/>
          </w:tcPr>
          <w:p w14:paraId="138C2A81" w14:textId="77777777" w:rsidR="00C17AE3" w:rsidRPr="001A4E9E" w:rsidRDefault="00C17AE3" w:rsidP="00524B9B">
            <w:pPr>
              <w:rPr>
                <w:rStyle w:val="Emphasis"/>
                <w:i w:val="0"/>
                <w:sz w:val="20"/>
              </w:rPr>
            </w:pPr>
          </w:p>
        </w:tc>
        <w:tc>
          <w:tcPr>
            <w:tcW w:w="0" w:type="auto"/>
            <w:vAlign w:val="center"/>
          </w:tcPr>
          <w:p w14:paraId="03474F97" w14:textId="77777777" w:rsidR="00C17AE3" w:rsidRPr="001A4E9E" w:rsidRDefault="00C17AE3" w:rsidP="00524B9B">
            <w:pPr>
              <w:rPr>
                <w:rStyle w:val="Emphasis"/>
                <w:i w:val="0"/>
                <w:sz w:val="20"/>
              </w:rPr>
            </w:pPr>
            <w:r w:rsidRPr="001A4E9E">
              <w:rPr>
                <w:rStyle w:val="Emphasis"/>
                <w:i w:val="0"/>
                <w:sz w:val="20"/>
              </w:rPr>
              <w:t>CB4</w:t>
            </w:r>
          </w:p>
        </w:tc>
        <w:tc>
          <w:tcPr>
            <w:tcW w:w="0" w:type="auto"/>
            <w:vMerge w:val="restart"/>
            <w:vAlign w:val="center"/>
          </w:tcPr>
          <w:p w14:paraId="61C50297" w14:textId="18EAD05C" w:rsidR="00C17AE3" w:rsidRPr="001A4E9E" w:rsidRDefault="00C17AE3" w:rsidP="001237B5">
            <w:pPr>
              <w:rPr>
                <w:rStyle w:val="Emphasis"/>
                <w:i w:val="0"/>
                <w:sz w:val="20"/>
              </w:rPr>
            </w:pPr>
            <w:r>
              <w:rPr>
                <w:rStyle w:val="Emphasis"/>
                <w:i w:val="0"/>
                <w:sz w:val="20"/>
              </w:rPr>
              <w:t>Subsampling=4</w:t>
            </w:r>
          </w:p>
        </w:tc>
        <w:tc>
          <w:tcPr>
            <w:tcW w:w="0" w:type="auto"/>
            <w:vAlign w:val="center"/>
          </w:tcPr>
          <w:p w14:paraId="5E0149BB" w14:textId="77777777" w:rsidR="00C17AE3" w:rsidRPr="001A4E9E" w:rsidRDefault="00C17AE3" w:rsidP="00524B9B">
            <w:pPr>
              <w:rPr>
                <w:rStyle w:val="Emphasis"/>
                <w:i w:val="0"/>
                <w:sz w:val="20"/>
              </w:rPr>
            </w:pPr>
            <w:r>
              <w:rPr>
                <w:rStyle w:val="Emphasis"/>
                <w:i w:val="0"/>
                <w:sz w:val="20"/>
              </w:rPr>
              <w:t>Even-numbered, {0,4,…}</w:t>
            </w:r>
          </w:p>
        </w:tc>
      </w:tr>
      <w:tr w:rsidR="00C17AE3" w:rsidRPr="001A4E9E" w14:paraId="3391F667" w14:textId="77777777" w:rsidTr="00AD3582">
        <w:tblPrEx>
          <w:jc w:val="left"/>
        </w:tblPrEx>
        <w:tc>
          <w:tcPr>
            <w:tcW w:w="0" w:type="auto"/>
            <w:vMerge/>
            <w:vAlign w:val="center"/>
          </w:tcPr>
          <w:p w14:paraId="46A827B3" w14:textId="77777777" w:rsidR="00C17AE3" w:rsidRPr="001A4E9E" w:rsidRDefault="00C17AE3" w:rsidP="00524B9B">
            <w:pPr>
              <w:rPr>
                <w:rStyle w:val="Emphasis"/>
                <w:i w:val="0"/>
                <w:sz w:val="20"/>
              </w:rPr>
            </w:pPr>
          </w:p>
        </w:tc>
        <w:tc>
          <w:tcPr>
            <w:tcW w:w="0" w:type="auto"/>
            <w:vAlign w:val="center"/>
          </w:tcPr>
          <w:p w14:paraId="3C07DF0F" w14:textId="77777777" w:rsidR="00C17AE3" w:rsidRPr="001A4E9E" w:rsidRDefault="00C17AE3" w:rsidP="00524B9B">
            <w:pPr>
              <w:rPr>
                <w:rStyle w:val="Emphasis"/>
                <w:i w:val="0"/>
                <w:sz w:val="20"/>
              </w:rPr>
            </w:pPr>
            <w:r w:rsidRPr="001A4E9E">
              <w:rPr>
                <w:rStyle w:val="Emphasis"/>
                <w:i w:val="0"/>
                <w:sz w:val="20"/>
              </w:rPr>
              <w:t>CB5</w:t>
            </w:r>
          </w:p>
        </w:tc>
        <w:tc>
          <w:tcPr>
            <w:tcW w:w="0" w:type="auto"/>
            <w:vMerge/>
            <w:vAlign w:val="center"/>
          </w:tcPr>
          <w:p w14:paraId="150524E8" w14:textId="77777777" w:rsidR="00C17AE3" w:rsidRPr="001A4E9E" w:rsidRDefault="00C17AE3" w:rsidP="00524B9B">
            <w:pPr>
              <w:rPr>
                <w:rStyle w:val="Emphasis"/>
                <w:i w:val="0"/>
                <w:sz w:val="20"/>
              </w:rPr>
            </w:pPr>
          </w:p>
        </w:tc>
        <w:tc>
          <w:tcPr>
            <w:tcW w:w="0" w:type="auto"/>
            <w:vAlign w:val="center"/>
          </w:tcPr>
          <w:p w14:paraId="0165A5B0" w14:textId="77777777" w:rsidR="00C17AE3" w:rsidRPr="001A4E9E" w:rsidRDefault="00C17AE3" w:rsidP="00524B9B">
            <w:pPr>
              <w:rPr>
                <w:rStyle w:val="Emphasis"/>
                <w:i w:val="0"/>
                <w:sz w:val="20"/>
              </w:rPr>
            </w:pPr>
            <w:r>
              <w:rPr>
                <w:rStyle w:val="Emphasis"/>
                <w:i w:val="0"/>
                <w:sz w:val="20"/>
              </w:rPr>
              <w:t>Odd-numbered, {1,5,..}</w:t>
            </w:r>
          </w:p>
        </w:tc>
      </w:tr>
      <w:tr w:rsidR="00C17AE3" w:rsidRPr="001A4E9E" w14:paraId="1A1C56E9" w14:textId="77777777" w:rsidTr="00AD3582">
        <w:tblPrEx>
          <w:jc w:val="left"/>
        </w:tblPrEx>
        <w:tc>
          <w:tcPr>
            <w:tcW w:w="0" w:type="auto"/>
            <w:vMerge/>
            <w:vAlign w:val="center"/>
          </w:tcPr>
          <w:p w14:paraId="01A6A05E" w14:textId="77777777" w:rsidR="00C17AE3" w:rsidRPr="001A4E9E" w:rsidRDefault="00C17AE3" w:rsidP="00524B9B">
            <w:pPr>
              <w:rPr>
                <w:rStyle w:val="Emphasis"/>
                <w:i w:val="0"/>
                <w:sz w:val="20"/>
              </w:rPr>
            </w:pPr>
          </w:p>
        </w:tc>
        <w:tc>
          <w:tcPr>
            <w:tcW w:w="0" w:type="auto"/>
            <w:vAlign w:val="center"/>
          </w:tcPr>
          <w:p w14:paraId="7062F80C" w14:textId="77777777" w:rsidR="00C17AE3" w:rsidRPr="001A4E9E" w:rsidRDefault="00C17AE3" w:rsidP="00524B9B">
            <w:pPr>
              <w:rPr>
                <w:rStyle w:val="Emphasis"/>
                <w:i w:val="0"/>
                <w:sz w:val="20"/>
              </w:rPr>
            </w:pPr>
            <w:r w:rsidRPr="001A4E9E">
              <w:rPr>
                <w:rStyle w:val="Emphasis"/>
                <w:i w:val="0"/>
                <w:sz w:val="20"/>
              </w:rPr>
              <w:t>CB6</w:t>
            </w:r>
          </w:p>
        </w:tc>
        <w:tc>
          <w:tcPr>
            <w:tcW w:w="0" w:type="auto"/>
            <w:vMerge/>
            <w:vAlign w:val="center"/>
          </w:tcPr>
          <w:p w14:paraId="1FD2C7E8" w14:textId="77777777" w:rsidR="00C17AE3" w:rsidRPr="001A4E9E" w:rsidRDefault="00C17AE3" w:rsidP="00524B9B">
            <w:pPr>
              <w:rPr>
                <w:rStyle w:val="Emphasis"/>
                <w:i w:val="0"/>
                <w:sz w:val="20"/>
              </w:rPr>
            </w:pPr>
          </w:p>
        </w:tc>
        <w:tc>
          <w:tcPr>
            <w:tcW w:w="0" w:type="auto"/>
            <w:vAlign w:val="center"/>
          </w:tcPr>
          <w:p w14:paraId="744BC6F3" w14:textId="77777777" w:rsidR="00C17AE3" w:rsidRPr="001A4E9E" w:rsidRDefault="00C17AE3" w:rsidP="00524B9B">
            <w:pPr>
              <w:rPr>
                <w:rStyle w:val="Emphasis"/>
                <w:i w:val="0"/>
                <w:sz w:val="20"/>
              </w:rPr>
            </w:pPr>
            <w:r>
              <w:rPr>
                <w:rStyle w:val="Emphasis"/>
                <w:i w:val="0"/>
                <w:sz w:val="20"/>
              </w:rPr>
              <w:t>Even-numbered, {2,6,…}</w:t>
            </w:r>
          </w:p>
        </w:tc>
      </w:tr>
      <w:tr w:rsidR="00C17AE3" w:rsidRPr="001A4E9E" w14:paraId="560C6494" w14:textId="77777777" w:rsidTr="00AD3582">
        <w:tblPrEx>
          <w:jc w:val="left"/>
        </w:tblPrEx>
        <w:tc>
          <w:tcPr>
            <w:tcW w:w="0" w:type="auto"/>
            <w:vMerge/>
            <w:vAlign w:val="center"/>
          </w:tcPr>
          <w:p w14:paraId="4C3EDB39" w14:textId="77777777" w:rsidR="00C17AE3" w:rsidRPr="001A4E9E" w:rsidRDefault="00C17AE3" w:rsidP="00524B9B">
            <w:pPr>
              <w:rPr>
                <w:rStyle w:val="Emphasis"/>
                <w:i w:val="0"/>
                <w:sz w:val="20"/>
              </w:rPr>
            </w:pPr>
          </w:p>
        </w:tc>
        <w:tc>
          <w:tcPr>
            <w:tcW w:w="0" w:type="auto"/>
            <w:vAlign w:val="center"/>
          </w:tcPr>
          <w:p w14:paraId="226CE47D" w14:textId="77777777" w:rsidR="00C17AE3" w:rsidRPr="001A4E9E" w:rsidRDefault="00C17AE3" w:rsidP="00524B9B">
            <w:pPr>
              <w:rPr>
                <w:rStyle w:val="Emphasis"/>
                <w:i w:val="0"/>
                <w:sz w:val="20"/>
              </w:rPr>
            </w:pPr>
            <w:r w:rsidRPr="001A4E9E">
              <w:rPr>
                <w:rStyle w:val="Emphasis"/>
                <w:i w:val="0"/>
                <w:sz w:val="20"/>
              </w:rPr>
              <w:t>CB7</w:t>
            </w:r>
          </w:p>
        </w:tc>
        <w:tc>
          <w:tcPr>
            <w:tcW w:w="0" w:type="auto"/>
            <w:vMerge/>
            <w:vAlign w:val="center"/>
          </w:tcPr>
          <w:p w14:paraId="46864D87" w14:textId="77777777" w:rsidR="00C17AE3" w:rsidRPr="001A4E9E" w:rsidRDefault="00C17AE3" w:rsidP="00524B9B">
            <w:pPr>
              <w:rPr>
                <w:rStyle w:val="Emphasis"/>
                <w:i w:val="0"/>
                <w:sz w:val="20"/>
              </w:rPr>
            </w:pPr>
          </w:p>
        </w:tc>
        <w:tc>
          <w:tcPr>
            <w:tcW w:w="0" w:type="auto"/>
            <w:vAlign w:val="center"/>
          </w:tcPr>
          <w:p w14:paraId="2958FDC6" w14:textId="77777777" w:rsidR="00C17AE3" w:rsidRPr="001A4E9E" w:rsidRDefault="00C17AE3" w:rsidP="00524B9B">
            <w:pPr>
              <w:rPr>
                <w:rStyle w:val="Emphasis"/>
                <w:i w:val="0"/>
                <w:sz w:val="20"/>
              </w:rPr>
            </w:pPr>
            <w:r>
              <w:rPr>
                <w:rStyle w:val="Emphasis"/>
                <w:i w:val="0"/>
                <w:sz w:val="20"/>
              </w:rPr>
              <w:t>Odd-numbered, {3,7,..}</w:t>
            </w:r>
          </w:p>
        </w:tc>
      </w:tr>
      <w:tr w:rsidR="00C17AE3" w:rsidRPr="001A4E9E" w14:paraId="00C9A21D" w14:textId="77777777" w:rsidTr="00AD3582">
        <w:tblPrEx>
          <w:jc w:val="left"/>
        </w:tblPrEx>
        <w:tc>
          <w:tcPr>
            <w:tcW w:w="0" w:type="auto"/>
            <w:vMerge/>
            <w:vAlign w:val="center"/>
          </w:tcPr>
          <w:p w14:paraId="347B5ED4" w14:textId="77777777" w:rsidR="00C17AE3" w:rsidRPr="001A4E9E" w:rsidRDefault="00C17AE3" w:rsidP="00524B9B">
            <w:pPr>
              <w:rPr>
                <w:rStyle w:val="Emphasis"/>
                <w:i w:val="0"/>
                <w:sz w:val="20"/>
              </w:rPr>
            </w:pPr>
          </w:p>
        </w:tc>
        <w:tc>
          <w:tcPr>
            <w:tcW w:w="0" w:type="auto"/>
            <w:vAlign w:val="center"/>
          </w:tcPr>
          <w:p w14:paraId="7BF1B56B" w14:textId="77777777" w:rsidR="00C17AE3" w:rsidRPr="001A4E9E" w:rsidRDefault="00C17AE3" w:rsidP="00524B9B">
            <w:pPr>
              <w:rPr>
                <w:rStyle w:val="Emphasis"/>
                <w:i w:val="0"/>
                <w:sz w:val="20"/>
              </w:rPr>
            </w:pPr>
            <w:r w:rsidRPr="001A4E9E">
              <w:rPr>
                <w:rStyle w:val="Emphasis"/>
                <w:i w:val="0"/>
                <w:sz w:val="20"/>
              </w:rPr>
              <w:t>CB8</w:t>
            </w:r>
          </w:p>
        </w:tc>
        <w:tc>
          <w:tcPr>
            <w:tcW w:w="0" w:type="auto"/>
            <w:vMerge/>
            <w:vAlign w:val="center"/>
          </w:tcPr>
          <w:p w14:paraId="02C9B1E0" w14:textId="77777777" w:rsidR="00C17AE3" w:rsidRPr="001A4E9E" w:rsidRDefault="00C17AE3" w:rsidP="00524B9B">
            <w:pPr>
              <w:rPr>
                <w:rStyle w:val="Emphasis"/>
                <w:i w:val="0"/>
                <w:sz w:val="20"/>
              </w:rPr>
            </w:pPr>
          </w:p>
        </w:tc>
        <w:tc>
          <w:tcPr>
            <w:tcW w:w="0" w:type="auto"/>
            <w:vAlign w:val="center"/>
          </w:tcPr>
          <w:p w14:paraId="0EB9965A" w14:textId="77777777" w:rsidR="00C17AE3" w:rsidRPr="001A4E9E" w:rsidRDefault="00C17AE3" w:rsidP="00524B9B">
            <w:pPr>
              <w:rPr>
                <w:rStyle w:val="Emphasis"/>
                <w:i w:val="0"/>
                <w:sz w:val="20"/>
              </w:rPr>
            </w:pPr>
            <w:r>
              <w:rPr>
                <w:rStyle w:val="Emphasis"/>
                <w:i w:val="0"/>
                <w:sz w:val="20"/>
              </w:rPr>
              <w:t>O1=1, [1,-1], co-phase {0,2}</w:t>
            </w:r>
          </w:p>
        </w:tc>
      </w:tr>
      <w:tr w:rsidR="00C17AE3" w:rsidRPr="001A4E9E" w14:paraId="1489FF5C" w14:textId="77777777" w:rsidTr="00AD3582">
        <w:tblPrEx>
          <w:jc w:val="left"/>
        </w:tblPrEx>
        <w:tc>
          <w:tcPr>
            <w:tcW w:w="0" w:type="auto"/>
            <w:vMerge/>
            <w:vAlign w:val="center"/>
          </w:tcPr>
          <w:p w14:paraId="525CEB7B" w14:textId="77777777" w:rsidR="00C17AE3" w:rsidRPr="001A4E9E" w:rsidRDefault="00C17AE3" w:rsidP="00524B9B">
            <w:pPr>
              <w:rPr>
                <w:rStyle w:val="Emphasis"/>
                <w:i w:val="0"/>
                <w:sz w:val="20"/>
              </w:rPr>
            </w:pPr>
          </w:p>
        </w:tc>
        <w:tc>
          <w:tcPr>
            <w:tcW w:w="0" w:type="auto"/>
            <w:vAlign w:val="center"/>
          </w:tcPr>
          <w:p w14:paraId="51C2A952" w14:textId="77777777" w:rsidR="00C17AE3" w:rsidRPr="001A4E9E" w:rsidRDefault="00C17AE3" w:rsidP="00524B9B">
            <w:pPr>
              <w:rPr>
                <w:rStyle w:val="Emphasis"/>
                <w:i w:val="0"/>
                <w:sz w:val="20"/>
              </w:rPr>
            </w:pPr>
            <w:r w:rsidRPr="001A4E9E">
              <w:rPr>
                <w:rStyle w:val="Emphasis"/>
                <w:i w:val="0"/>
                <w:sz w:val="20"/>
              </w:rPr>
              <w:t>CB9</w:t>
            </w:r>
          </w:p>
        </w:tc>
        <w:tc>
          <w:tcPr>
            <w:tcW w:w="0" w:type="auto"/>
            <w:vMerge/>
            <w:vAlign w:val="center"/>
          </w:tcPr>
          <w:p w14:paraId="33E699B6" w14:textId="77777777" w:rsidR="00C17AE3" w:rsidRPr="001A4E9E" w:rsidRDefault="00C17AE3" w:rsidP="00524B9B">
            <w:pPr>
              <w:rPr>
                <w:rStyle w:val="Emphasis"/>
                <w:i w:val="0"/>
                <w:sz w:val="20"/>
              </w:rPr>
            </w:pPr>
          </w:p>
        </w:tc>
        <w:tc>
          <w:tcPr>
            <w:tcW w:w="0" w:type="auto"/>
            <w:vAlign w:val="center"/>
          </w:tcPr>
          <w:p w14:paraId="30A3BCAD" w14:textId="77777777" w:rsidR="00C17AE3" w:rsidRPr="001A4E9E" w:rsidRDefault="00C17AE3" w:rsidP="00524B9B">
            <w:pPr>
              <w:rPr>
                <w:rStyle w:val="Emphasis"/>
                <w:i w:val="0"/>
                <w:sz w:val="20"/>
              </w:rPr>
            </w:pPr>
            <w:r>
              <w:rPr>
                <w:rStyle w:val="Emphasis"/>
                <w:i w:val="0"/>
                <w:sz w:val="20"/>
              </w:rPr>
              <w:t>O1=1, [1-1], co-phase {1,3}</w:t>
            </w:r>
          </w:p>
        </w:tc>
      </w:tr>
      <w:tr w:rsidR="00C17AE3" w:rsidRPr="001A4E9E" w14:paraId="33791428" w14:textId="77777777" w:rsidTr="00AD3582">
        <w:tblPrEx>
          <w:jc w:val="left"/>
        </w:tblPrEx>
        <w:tc>
          <w:tcPr>
            <w:tcW w:w="0" w:type="auto"/>
            <w:vMerge/>
            <w:vAlign w:val="center"/>
          </w:tcPr>
          <w:p w14:paraId="0D161CFB" w14:textId="77777777" w:rsidR="00C17AE3" w:rsidRPr="001A4E9E" w:rsidRDefault="00C17AE3" w:rsidP="00524B9B">
            <w:pPr>
              <w:rPr>
                <w:rStyle w:val="Emphasis"/>
                <w:i w:val="0"/>
                <w:sz w:val="20"/>
              </w:rPr>
            </w:pPr>
          </w:p>
        </w:tc>
        <w:tc>
          <w:tcPr>
            <w:tcW w:w="0" w:type="auto"/>
            <w:vAlign w:val="center"/>
          </w:tcPr>
          <w:p w14:paraId="24627146" w14:textId="77777777" w:rsidR="00C17AE3" w:rsidRPr="001A4E9E" w:rsidRDefault="00C17AE3" w:rsidP="00524B9B">
            <w:pPr>
              <w:rPr>
                <w:rStyle w:val="Emphasis"/>
                <w:i w:val="0"/>
                <w:sz w:val="20"/>
              </w:rPr>
            </w:pPr>
            <w:r>
              <w:rPr>
                <w:rStyle w:val="Emphasis"/>
                <w:i w:val="0"/>
                <w:sz w:val="20"/>
              </w:rPr>
              <w:t>CB10</w:t>
            </w:r>
          </w:p>
        </w:tc>
        <w:tc>
          <w:tcPr>
            <w:tcW w:w="0" w:type="auto"/>
            <w:vMerge/>
            <w:vAlign w:val="center"/>
          </w:tcPr>
          <w:p w14:paraId="6FA044B9" w14:textId="77777777" w:rsidR="00C17AE3" w:rsidRPr="001A4E9E" w:rsidRDefault="00C17AE3" w:rsidP="00524B9B">
            <w:pPr>
              <w:rPr>
                <w:rStyle w:val="Emphasis"/>
                <w:i w:val="0"/>
                <w:sz w:val="20"/>
              </w:rPr>
            </w:pPr>
          </w:p>
        </w:tc>
        <w:tc>
          <w:tcPr>
            <w:tcW w:w="0" w:type="auto"/>
            <w:vAlign w:val="center"/>
          </w:tcPr>
          <w:p w14:paraId="7279532F" w14:textId="77777777" w:rsidR="00C17AE3" w:rsidRPr="001A4E9E" w:rsidRDefault="00C17AE3" w:rsidP="00524B9B">
            <w:pPr>
              <w:rPr>
                <w:rStyle w:val="Emphasis"/>
                <w:i w:val="0"/>
                <w:sz w:val="20"/>
              </w:rPr>
            </w:pPr>
            <w:r>
              <w:rPr>
                <w:rStyle w:val="Emphasis"/>
                <w:i w:val="0"/>
                <w:sz w:val="20"/>
              </w:rPr>
              <w:t>O1=1, [j,-j], co-phase {0,2}</w:t>
            </w:r>
          </w:p>
        </w:tc>
      </w:tr>
      <w:tr w:rsidR="00C17AE3" w:rsidRPr="001A4E9E" w14:paraId="0ECC4B97" w14:textId="77777777" w:rsidTr="00AD3582">
        <w:tblPrEx>
          <w:jc w:val="left"/>
        </w:tblPrEx>
        <w:tc>
          <w:tcPr>
            <w:tcW w:w="0" w:type="auto"/>
            <w:vMerge/>
            <w:vAlign w:val="center"/>
          </w:tcPr>
          <w:p w14:paraId="47071387" w14:textId="77777777" w:rsidR="00C17AE3" w:rsidRPr="001A4E9E" w:rsidRDefault="00C17AE3" w:rsidP="00524B9B">
            <w:pPr>
              <w:rPr>
                <w:rStyle w:val="Emphasis"/>
                <w:i w:val="0"/>
                <w:sz w:val="20"/>
              </w:rPr>
            </w:pPr>
          </w:p>
        </w:tc>
        <w:tc>
          <w:tcPr>
            <w:tcW w:w="0" w:type="auto"/>
            <w:vAlign w:val="center"/>
          </w:tcPr>
          <w:p w14:paraId="75850971" w14:textId="77777777" w:rsidR="00C17AE3" w:rsidRPr="001A4E9E" w:rsidRDefault="00C17AE3" w:rsidP="00524B9B">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0BC8275E" w14:textId="77777777" w:rsidR="00C17AE3" w:rsidRPr="001A4E9E" w:rsidRDefault="00C17AE3" w:rsidP="00524B9B">
            <w:pPr>
              <w:rPr>
                <w:rStyle w:val="Emphasis"/>
                <w:i w:val="0"/>
                <w:sz w:val="20"/>
              </w:rPr>
            </w:pPr>
          </w:p>
        </w:tc>
        <w:tc>
          <w:tcPr>
            <w:tcW w:w="0" w:type="auto"/>
            <w:vAlign w:val="center"/>
          </w:tcPr>
          <w:p w14:paraId="189B099B" w14:textId="77777777" w:rsidR="00C17AE3" w:rsidRPr="001A4E9E" w:rsidRDefault="00C17AE3" w:rsidP="00524B9B">
            <w:pPr>
              <w:rPr>
                <w:rStyle w:val="Emphasis"/>
                <w:i w:val="0"/>
                <w:sz w:val="20"/>
              </w:rPr>
            </w:pPr>
            <w:r>
              <w:rPr>
                <w:rStyle w:val="Emphasis"/>
                <w:i w:val="0"/>
                <w:sz w:val="20"/>
              </w:rPr>
              <w:t>O1=1, [j,-j], co-phase {1,3}</w:t>
            </w:r>
          </w:p>
        </w:tc>
      </w:tr>
      <w:tr w:rsidR="00F0389D" w14:paraId="2F89171F" w14:textId="77777777" w:rsidTr="00AD3582">
        <w:tblPrEx>
          <w:jc w:val="left"/>
        </w:tblPrEx>
        <w:tc>
          <w:tcPr>
            <w:tcW w:w="0" w:type="auto"/>
            <w:vMerge/>
            <w:vAlign w:val="center"/>
          </w:tcPr>
          <w:p w14:paraId="4E7C8FE2" w14:textId="77777777" w:rsidR="00F0389D" w:rsidRPr="001A4E9E" w:rsidRDefault="00F0389D" w:rsidP="00524B9B">
            <w:pPr>
              <w:rPr>
                <w:rStyle w:val="Emphasis"/>
                <w:i w:val="0"/>
                <w:sz w:val="20"/>
              </w:rPr>
            </w:pPr>
          </w:p>
        </w:tc>
        <w:tc>
          <w:tcPr>
            <w:tcW w:w="0" w:type="auto"/>
            <w:vAlign w:val="center"/>
          </w:tcPr>
          <w:p w14:paraId="1BA8BB81" w14:textId="77777777" w:rsidR="00F0389D" w:rsidRPr="001A4E9E" w:rsidRDefault="00F0389D" w:rsidP="00524B9B">
            <w:pPr>
              <w:rPr>
                <w:rStyle w:val="Emphasis"/>
                <w:i w:val="0"/>
                <w:sz w:val="20"/>
              </w:rPr>
            </w:pPr>
            <w:r>
              <w:rPr>
                <w:rStyle w:val="Emphasis"/>
                <w:i w:val="0"/>
                <w:sz w:val="20"/>
              </w:rPr>
              <w:t>CB12</w:t>
            </w:r>
          </w:p>
        </w:tc>
        <w:tc>
          <w:tcPr>
            <w:tcW w:w="0" w:type="auto"/>
            <w:vAlign w:val="center"/>
          </w:tcPr>
          <w:p w14:paraId="332DF4A5" w14:textId="77777777" w:rsidR="00F0389D" w:rsidRPr="001A4E9E" w:rsidRDefault="00F0389D" w:rsidP="00524B9B">
            <w:pPr>
              <w:rPr>
                <w:rStyle w:val="Emphasis"/>
                <w:i w:val="0"/>
                <w:sz w:val="20"/>
              </w:rPr>
            </w:pPr>
            <w:r>
              <w:rPr>
                <w:rStyle w:val="Emphasis"/>
                <w:i w:val="0"/>
                <w:sz w:val="20"/>
              </w:rPr>
              <w:t>No subsampling</w:t>
            </w:r>
          </w:p>
        </w:tc>
        <w:tc>
          <w:tcPr>
            <w:tcW w:w="0" w:type="auto"/>
            <w:vAlign w:val="center"/>
          </w:tcPr>
          <w:p w14:paraId="050F1AF0" w14:textId="77777777" w:rsidR="00F0389D" w:rsidRDefault="00F0389D" w:rsidP="00524B9B">
            <w:pPr>
              <w:rPr>
                <w:rStyle w:val="Emphasis"/>
                <w:i w:val="0"/>
                <w:sz w:val="20"/>
              </w:rPr>
            </w:pPr>
            <w:r>
              <w:rPr>
                <w:rStyle w:val="Emphasis"/>
                <w:i w:val="0"/>
                <w:sz w:val="20"/>
              </w:rPr>
              <w:t>All TPMIs</w:t>
            </w:r>
          </w:p>
        </w:tc>
      </w:tr>
    </w:tbl>
    <w:p w14:paraId="2893F8AB" w14:textId="77777777" w:rsidR="00EB5F20" w:rsidRPr="009D2582" w:rsidRDefault="00EB5F20" w:rsidP="00EB5F20">
      <w:pPr>
        <w:rPr>
          <w:rStyle w:val="Emphasis"/>
          <w:sz w:val="20"/>
        </w:rPr>
      </w:pPr>
    </w:p>
    <w:p w14:paraId="77DA9238" w14:textId="624219F1" w:rsidR="00C15F0C" w:rsidRDefault="00EB5F20" w:rsidP="00EB5F20">
      <w:pPr>
        <w:rPr>
          <w:rStyle w:val="Emphasis"/>
          <w:i w:val="0"/>
          <w:sz w:val="20"/>
        </w:rPr>
      </w:pPr>
      <w:r>
        <w:rPr>
          <w:rStyle w:val="Emphasis"/>
          <w:i w:val="0"/>
          <w:sz w:val="20"/>
        </w:rPr>
        <w:t>The avg. UPT gain vs CB size trade-offs are shown in</w:t>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_Ref132306225 \h </w:instrText>
      </w:r>
      <w:r w:rsidR="00C15F0C">
        <w:rPr>
          <w:rStyle w:val="Emphasis"/>
          <w:i w:val="0"/>
          <w:sz w:val="20"/>
        </w:rPr>
      </w:r>
      <w:r w:rsidR="00C15F0C">
        <w:rPr>
          <w:rStyle w:val="Emphasis"/>
          <w:i w:val="0"/>
          <w:sz w:val="20"/>
        </w:rPr>
        <w:fldChar w:fldCharType="separate"/>
      </w:r>
      <w:r w:rsidR="006612CF" w:rsidRPr="00540F57">
        <w:rPr>
          <w:sz w:val="20"/>
        </w:rPr>
        <w:t xml:space="preserve">Figure </w:t>
      </w:r>
      <w:r w:rsidR="006612CF">
        <w:rPr>
          <w:noProof/>
          <w:sz w:val="20"/>
        </w:rPr>
        <w:t>1</w:t>
      </w:r>
      <w:r w:rsidR="00C15F0C">
        <w:rPr>
          <w:rStyle w:val="Emphasis"/>
          <w:i w:val="0"/>
          <w:sz w:val="20"/>
        </w:rPr>
        <w:fldChar w:fldCharType="end"/>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_Ref132306227 \h </w:instrText>
      </w:r>
      <w:r w:rsidR="00C15F0C">
        <w:rPr>
          <w:rStyle w:val="Emphasis"/>
          <w:i w:val="0"/>
          <w:sz w:val="20"/>
        </w:rPr>
      </w:r>
      <w:r w:rsidR="00C15F0C">
        <w:rPr>
          <w:rStyle w:val="Emphasis"/>
          <w:i w:val="0"/>
          <w:sz w:val="20"/>
        </w:rPr>
        <w:fldChar w:fldCharType="separate"/>
      </w:r>
      <w:r w:rsidR="006612CF" w:rsidRPr="00540F57">
        <w:rPr>
          <w:sz w:val="20"/>
        </w:rPr>
        <w:t xml:space="preserve">Figure </w:t>
      </w:r>
      <w:r w:rsidR="006612CF">
        <w:rPr>
          <w:noProof/>
          <w:sz w:val="20"/>
        </w:rPr>
        <w:t>3</w:t>
      </w:r>
      <w:r w:rsidR="00C15F0C">
        <w:rPr>
          <w:rStyle w:val="Emphasis"/>
          <w:i w:val="0"/>
          <w:sz w:val="20"/>
        </w:rPr>
        <w:fldChar w:fldCharType="end"/>
      </w:r>
      <w:r>
        <w:rPr>
          <w:rStyle w:val="Emphasis"/>
          <w:i w:val="0"/>
          <w:sz w:val="20"/>
        </w:rPr>
        <w:t xml:space="preserve">, for the three evaluations. </w:t>
      </w:r>
      <w:r w:rsidR="00C15F0C">
        <w:rPr>
          <w:rStyle w:val="Emphasis"/>
          <w:i w:val="0"/>
          <w:sz w:val="20"/>
        </w:rPr>
        <w:t xml:space="preserve">For </w:t>
      </w:r>
      <w:r>
        <w:rPr>
          <w:rStyle w:val="Emphasis"/>
          <w:i w:val="0"/>
          <w:sz w:val="20"/>
        </w:rPr>
        <w:t xml:space="preserve">sets </w:t>
      </w:r>
      <w:r w:rsidR="00C15F0C">
        <w:rPr>
          <w:rStyle w:val="Emphasis"/>
          <w:i w:val="0"/>
          <w:sz w:val="20"/>
        </w:rPr>
        <w:t xml:space="preserve">of results </w:t>
      </w:r>
      <w:r>
        <w:rPr>
          <w:rStyle w:val="Emphasis"/>
          <w:i w:val="0"/>
          <w:sz w:val="20"/>
        </w:rPr>
        <w:t xml:space="preserve">are provided, </w:t>
      </w:r>
    </w:p>
    <w:p w14:paraId="3DDA5807" w14:textId="234FB9B4" w:rsidR="00C15F0C" w:rsidRDefault="00C15F0C" w:rsidP="0020600B">
      <w:pPr>
        <w:pStyle w:val="ListParagraph"/>
        <w:numPr>
          <w:ilvl w:val="0"/>
          <w:numId w:val="58"/>
        </w:numPr>
        <w:ind w:leftChars="0"/>
        <w:rPr>
          <w:rStyle w:val="Emphasis"/>
          <w:i w:val="0"/>
          <w:sz w:val="20"/>
        </w:rPr>
      </w:pPr>
      <w:r>
        <w:rPr>
          <w:rStyle w:val="Emphasis"/>
          <w:i w:val="0"/>
          <w:sz w:val="20"/>
        </w:rPr>
        <w:t>Subsampling=2, L1&gt;0</w:t>
      </w:r>
      <w:r w:rsidR="00D037DE">
        <w:rPr>
          <w:rStyle w:val="Emphasis"/>
          <w:i w:val="0"/>
          <w:sz w:val="20"/>
        </w:rPr>
        <w:t xml:space="preserve">, </w:t>
      </w:r>
      <w:r>
        <w:rPr>
          <w:rStyle w:val="Emphasis"/>
          <w:i w:val="0"/>
          <w:sz w:val="20"/>
        </w:rPr>
        <w:t>L2&gt;0, CB0-CB3</w:t>
      </w:r>
      <w:r w:rsidR="00EB5F20" w:rsidRPr="001237B5">
        <w:rPr>
          <w:rStyle w:val="Emphasis"/>
          <w:i w:val="0"/>
          <w:sz w:val="20"/>
        </w:rPr>
        <w:t xml:space="preserve">. </w:t>
      </w:r>
    </w:p>
    <w:p w14:paraId="7CC0770A" w14:textId="78751182" w:rsidR="00C15F0C" w:rsidRDefault="00C15F0C" w:rsidP="0020600B">
      <w:pPr>
        <w:pStyle w:val="ListParagraph"/>
        <w:numPr>
          <w:ilvl w:val="0"/>
          <w:numId w:val="58"/>
        </w:numPr>
        <w:ind w:leftChars="0"/>
        <w:rPr>
          <w:rStyle w:val="Emphasis"/>
          <w:i w:val="0"/>
          <w:sz w:val="20"/>
        </w:rPr>
      </w:pPr>
      <w:r>
        <w:rPr>
          <w:rStyle w:val="Emphasis"/>
          <w:i w:val="0"/>
          <w:sz w:val="20"/>
        </w:rPr>
        <w:t>Subsampling=4, L1&gt;0</w:t>
      </w:r>
      <w:r w:rsidR="00D037DE">
        <w:rPr>
          <w:rStyle w:val="Emphasis"/>
          <w:i w:val="0"/>
          <w:sz w:val="20"/>
        </w:rPr>
        <w:t xml:space="preserve">, </w:t>
      </w:r>
      <w:r>
        <w:rPr>
          <w:rStyle w:val="Emphasis"/>
          <w:i w:val="0"/>
          <w:sz w:val="20"/>
        </w:rPr>
        <w:t>L2&gt;0, CB4-CB11</w:t>
      </w:r>
      <w:r w:rsidRPr="00300A6D">
        <w:rPr>
          <w:rStyle w:val="Emphasis"/>
          <w:i w:val="0"/>
          <w:sz w:val="20"/>
        </w:rPr>
        <w:t>.</w:t>
      </w:r>
    </w:p>
    <w:p w14:paraId="0D4604CB" w14:textId="3E2D94A6" w:rsidR="00C15F0C" w:rsidRDefault="00C15F0C" w:rsidP="0020600B">
      <w:pPr>
        <w:pStyle w:val="ListParagraph"/>
        <w:numPr>
          <w:ilvl w:val="0"/>
          <w:numId w:val="58"/>
        </w:numPr>
        <w:ind w:leftChars="0"/>
        <w:rPr>
          <w:rStyle w:val="Emphasis"/>
          <w:i w:val="0"/>
          <w:sz w:val="20"/>
        </w:rPr>
      </w:pPr>
      <w:r>
        <w:rPr>
          <w:rStyle w:val="Emphasis"/>
          <w:i w:val="0"/>
          <w:sz w:val="20"/>
        </w:rPr>
        <w:t>Subsampling=2, all (L1,</w:t>
      </w:r>
      <w:r w:rsidR="00D037DE">
        <w:rPr>
          <w:rStyle w:val="Emphasis"/>
          <w:i w:val="0"/>
          <w:sz w:val="20"/>
        </w:rPr>
        <w:t xml:space="preserve"> </w:t>
      </w:r>
      <w:r>
        <w:rPr>
          <w:rStyle w:val="Emphasis"/>
          <w:i w:val="0"/>
          <w:sz w:val="20"/>
        </w:rPr>
        <w:t>L2), CB0-CB3</w:t>
      </w:r>
      <w:r w:rsidRPr="00300A6D">
        <w:rPr>
          <w:rStyle w:val="Emphasis"/>
          <w:i w:val="0"/>
          <w:sz w:val="20"/>
        </w:rPr>
        <w:t xml:space="preserve">. </w:t>
      </w:r>
    </w:p>
    <w:p w14:paraId="3B67842A" w14:textId="75AC77D9" w:rsidR="00C15F0C" w:rsidRPr="001237B5" w:rsidRDefault="00C15F0C" w:rsidP="0020600B">
      <w:pPr>
        <w:pStyle w:val="ListParagraph"/>
        <w:numPr>
          <w:ilvl w:val="0"/>
          <w:numId w:val="58"/>
        </w:numPr>
        <w:ind w:leftChars="0"/>
        <w:rPr>
          <w:rStyle w:val="Emphasis"/>
          <w:i w:val="0"/>
          <w:sz w:val="20"/>
        </w:rPr>
      </w:pPr>
      <w:r>
        <w:rPr>
          <w:rStyle w:val="Emphasis"/>
          <w:i w:val="0"/>
          <w:sz w:val="20"/>
        </w:rPr>
        <w:t>Subsampling=4, all (L1,</w:t>
      </w:r>
      <w:r w:rsidR="00D037DE">
        <w:rPr>
          <w:rStyle w:val="Emphasis"/>
          <w:i w:val="0"/>
          <w:sz w:val="20"/>
        </w:rPr>
        <w:t xml:space="preserve"> </w:t>
      </w:r>
      <w:r>
        <w:rPr>
          <w:rStyle w:val="Emphasis"/>
          <w:i w:val="0"/>
          <w:sz w:val="20"/>
        </w:rPr>
        <w:t>L2), CB4-CB11</w:t>
      </w:r>
      <w:r w:rsidRPr="00300A6D">
        <w:rPr>
          <w:rStyle w:val="Emphasis"/>
          <w:i w:val="0"/>
          <w:sz w:val="20"/>
        </w:rPr>
        <w:t>.</w:t>
      </w:r>
    </w:p>
    <w:p w14:paraId="69C1B222" w14:textId="77777777" w:rsidR="00C15F0C" w:rsidRDefault="00C15F0C" w:rsidP="00EB5F20">
      <w:pPr>
        <w:rPr>
          <w:rStyle w:val="Emphasis"/>
          <w:i w:val="0"/>
          <w:sz w:val="20"/>
        </w:rPr>
      </w:pPr>
    </w:p>
    <w:p w14:paraId="4FB7714B" w14:textId="46D8D318" w:rsidR="00EB5F20" w:rsidRPr="009D2582" w:rsidRDefault="00C15F0C" w:rsidP="00EB5F20">
      <w:pPr>
        <w:rPr>
          <w:rStyle w:val="Emphasis"/>
          <w:i w:val="0"/>
          <w:sz w:val="20"/>
        </w:rPr>
      </w:pPr>
      <w:r>
        <w:rPr>
          <w:rStyle w:val="Emphasis"/>
          <w:i w:val="0"/>
          <w:sz w:val="20"/>
        </w:rPr>
        <w:t xml:space="preserve">For reference, CB12 (no subsampling) is considered. </w:t>
      </w:r>
      <w:r w:rsidR="00EB5F20" w:rsidRPr="009D2582">
        <w:rPr>
          <w:rStyle w:val="Emphasis"/>
          <w:i w:val="0"/>
          <w:sz w:val="20"/>
        </w:rPr>
        <w:t>We can observe the following.</w:t>
      </w:r>
      <w:r w:rsidR="00EB5F20">
        <w:rPr>
          <w:rStyle w:val="Emphasis"/>
          <w:i w:val="0"/>
          <w:sz w:val="20"/>
        </w:rPr>
        <w:t xml:space="preserve"> </w:t>
      </w:r>
    </w:p>
    <w:p w14:paraId="4B822B6D" w14:textId="77777777" w:rsidR="00EB5F20" w:rsidRPr="009D2582" w:rsidRDefault="00EB5F20" w:rsidP="00EB5F20">
      <w:pPr>
        <w:rPr>
          <w:rStyle w:val="Emphasis"/>
          <w:i w:val="0"/>
          <w:sz w:val="20"/>
        </w:rPr>
      </w:pPr>
    </w:p>
    <w:p w14:paraId="5BC8E4FD" w14:textId="6B260CC2" w:rsidR="00EB5F20" w:rsidRDefault="00EB5F20" w:rsidP="00EB5F20">
      <w:pPr>
        <w:rPr>
          <w:i/>
          <w:sz w:val="20"/>
          <w:lang w:val="en-US" w:eastAsia="ko-KR"/>
        </w:rPr>
      </w:pPr>
      <w:r w:rsidRPr="009D2582">
        <w:rPr>
          <w:b/>
          <w:i/>
          <w:sz w:val="20"/>
          <w:lang w:val="en-US" w:eastAsia="ko-KR"/>
        </w:rPr>
        <w:t xml:space="preserve">Observation </w:t>
      </w:r>
      <w:r w:rsidR="00B62DEA">
        <w:rPr>
          <w:b/>
          <w:i/>
          <w:sz w:val="20"/>
          <w:lang w:val="en-US" w:eastAsia="ko-KR"/>
        </w:rPr>
        <w:t>2</w:t>
      </w:r>
      <w:r w:rsidRPr="009D2582">
        <w:rPr>
          <w:i/>
          <w:sz w:val="20"/>
          <w:lang w:val="en-US" w:eastAsia="ko-KR"/>
        </w:rPr>
        <w:t>:</w:t>
      </w:r>
      <w:r w:rsidRPr="002A2405">
        <w:rPr>
          <w:i/>
          <w:sz w:val="20"/>
          <w:lang w:eastAsia="ko-KR"/>
        </w:rPr>
        <w:t xml:space="preserve"> </w:t>
      </w:r>
      <w:r>
        <w:rPr>
          <w:i/>
          <w:sz w:val="20"/>
          <w:lang w:eastAsia="ko-KR"/>
        </w:rPr>
        <w:t>for</w:t>
      </w:r>
      <w:r w:rsidR="00C15F0C">
        <w:rPr>
          <w:i/>
          <w:sz w:val="20"/>
          <w:lang w:eastAsia="ko-KR"/>
        </w:rPr>
        <w:t xml:space="preserve"> partial</w:t>
      </w:r>
      <w:r>
        <w:rPr>
          <w:i/>
          <w:sz w:val="20"/>
          <w:lang w:eastAsia="ko-KR"/>
        </w:rPr>
        <w:t>-coherent precoder design</w:t>
      </w:r>
      <w:r w:rsidR="00C15F0C">
        <w:rPr>
          <w:i/>
          <w:sz w:val="20"/>
          <w:lang w:eastAsia="ko-KR"/>
        </w:rPr>
        <w:t xml:space="preserve"> for Ng=2</w:t>
      </w:r>
      <w:r>
        <w:rPr>
          <w:i/>
          <w:sz w:val="20"/>
          <w:lang w:eastAsia="ko-KR"/>
        </w:rPr>
        <w:t>, when comparing avg. UPT gain and codebook size (or PMI overhead) overhead trade-offs, the following codebook sizes achieves the best trade-offs</w:t>
      </w:r>
    </w:p>
    <w:p w14:paraId="41434850" w14:textId="77777777" w:rsidR="00C15F0C" w:rsidRPr="00AD3582" w:rsidRDefault="00EB5F20" w:rsidP="0020600B">
      <w:pPr>
        <w:pStyle w:val="ListParagraph"/>
        <w:numPr>
          <w:ilvl w:val="0"/>
          <w:numId w:val="49"/>
        </w:numPr>
        <w:ind w:leftChars="0"/>
        <w:rPr>
          <w:i/>
          <w:sz w:val="20"/>
          <w:lang w:val="en-US" w:eastAsia="ko-KR"/>
        </w:rPr>
      </w:pPr>
      <w:r>
        <w:rPr>
          <w:i/>
          <w:sz w:val="20"/>
          <w:lang w:eastAsia="ko-KR"/>
        </w:rPr>
        <w:t xml:space="preserve">For </w:t>
      </w:r>
      <w:r w:rsidR="00C15F0C">
        <w:rPr>
          <w:i/>
          <w:sz w:val="20"/>
          <w:lang w:eastAsia="ko-KR"/>
        </w:rPr>
        <w:t>maxRank=2</w:t>
      </w:r>
      <w:r>
        <w:rPr>
          <w:i/>
          <w:sz w:val="20"/>
          <w:lang w:eastAsia="ko-KR"/>
        </w:rPr>
        <w:t xml:space="preserve">: </w:t>
      </w:r>
    </w:p>
    <w:p w14:paraId="6E4830DF" w14:textId="167D2E06" w:rsidR="00C15F0C" w:rsidRPr="00AD3582" w:rsidRDefault="00C15F0C" w:rsidP="0020600B">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4505A96F" w14:textId="0FE85DB9" w:rsidR="00EB5F20" w:rsidRPr="00194117" w:rsidRDefault="00C15F0C" w:rsidP="0020600B">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0541D3E8" w14:textId="6DBDD9EA" w:rsidR="00EB5F20" w:rsidRPr="00AD3582" w:rsidRDefault="00C15F0C" w:rsidP="0020600B">
      <w:pPr>
        <w:pStyle w:val="ListParagraph"/>
        <w:numPr>
          <w:ilvl w:val="0"/>
          <w:numId w:val="49"/>
        </w:numPr>
        <w:ind w:leftChars="0"/>
        <w:rPr>
          <w:i/>
          <w:sz w:val="20"/>
          <w:lang w:val="en-US" w:eastAsia="ko-KR"/>
        </w:rPr>
      </w:pPr>
      <w:r>
        <w:rPr>
          <w:i/>
          <w:sz w:val="20"/>
          <w:lang w:eastAsia="ko-KR"/>
        </w:rPr>
        <w:t>For maxRank=4</w:t>
      </w:r>
      <w:r w:rsidR="00EB5F20">
        <w:rPr>
          <w:i/>
          <w:sz w:val="20"/>
          <w:lang w:eastAsia="ko-KR"/>
        </w:rPr>
        <w:t>:</w:t>
      </w:r>
      <w:r w:rsidR="00EB5F20" w:rsidRPr="00F61326">
        <w:rPr>
          <w:i/>
          <w:sz w:val="20"/>
          <w:lang w:eastAsia="ko-KR"/>
        </w:rPr>
        <w:t xml:space="preserve"> </w:t>
      </w:r>
      <w:r w:rsidR="00EB5F20">
        <w:rPr>
          <w:i/>
          <w:sz w:val="20"/>
          <w:lang w:eastAsia="ko-KR"/>
        </w:rPr>
        <w:t>codebook size = 24 (CB0 or CB4)</w:t>
      </w:r>
    </w:p>
    <w:p w14:paraId="5641AF5D" w14:textId="339C0F9D" w:rsidR="00C15F0C" w:rsidRPr="00300A6D" w:rsidRDefault="00B151DE" w:rsidP="0020600B">
      <w:pPr>
        <w:pStyle w:val="ListParagraph"/>
        <w:numPr>
          <w:ilvl w:val="1"/>
          <w:numId w:val="49"/>
        </w:numPr>
        <w:ind w:leftChars="0"/>
        <w:rPr>
          <w:i/>
          <w:sz w:val="20"/>
          <w:lang w:val="en-US" w:eastAsia="ko-KR"/>
        </w:rPr>
      </w:pPr>
      <w:r>
        <w:rPr>
          <w:i/>
          <w:sz w:val="20"/>
          <w:lang w:eastAsia="ko-KR"/>
        </w:rPr>
        <w:t>CB11</w:t>
      </w:r>
      <w:r w:rsidR="00C15F0C">
        <w:rPr>
          <w:i/>
          <w:sz w:val="20"/>
          <w:lang w:eastAsia="ko-KR"/>
        </w:rPr>
        <w:t xml:space="preserve"> achieves </w:t>
      </w:r>
      <w:r>
        <w:rPr>
          <w:i/>
          <w:sz w:val="20"/>
          <w:lang w:eastAsia="ko-KR"/>
        </w:rPr>
        <w:t>86</w:t>
      </w:r>
      <w:r w:rsidR="00C15F0C">
        <w:rPr>
          <w:i/>
          <w:sz w:val="20"/>
          <w:lang w:eastAsia="ko-KR"/>
        </w:rPr>
        <w:t xml:space="preserve">% reduction in CB size and incurs only </w:t>
      </w:r>
      <w:r>
        <w:rPr>
          <w:i/>
          <w:sz w:val="20"/>
          <w:lang w:eastAsia="ko-KR"/>
        </w:rPr>
        <w:t>1</w:t>
      </w:r>
      <w:r w:rsidR="00C15F0C">
        <w:rPr>
          <w:i/>
          <w:sz w:val="20"/>
          <w:lang w:eastAsia="ko-KR"/>
        </w:rPr>
        <w:t xml:space="preserve">% performance loss </w:t>
      </w:r>
    </w:p>
    <w:p w14:paraId="275DD85A" w14:textId="128FD6BD" w:rsidR="00C15F0C" w:rsidRPr="00272790" w:rsidRDefault="00B151DE" w:rsidP="0020600B">
      <w:pPr>
        <w:pStyle w:val="ListParagraph"/>
        <w:numPr>
          <w:ilvl w:val="1"/>
          <w:numId w:val="49"/>
        </w:numPr>
        <w:ind w:leftChars="0"/>
        <w:rPr>
          <w:i/>
          <w:sz w:val="20"/>
          <w:lang w:val="en-US" w:eastAsia="ko-KR"/>
        </w:rPr>
      </w:pPr>
      <w:r>
        <w:rPr>
          <w:i/>
          <w:sz w:val="20"/>
          <w:lang w:eastAsia="ko-KR"/>
        </w:rPr>
        <w:t>CB3</w:t>
      </w:r>
      <w:r w:rsidR="00C15F0C">
        <w:rPr>
          <w:i/>
          <w:sz w:val="20"/>
          <w:lang w:eastAsia="ko-KR"/>
        </w:rPr>
        <w:t xml:space="preserve"> achieves </w:t>
      </w:r>
      <w:r>
        <w:rPr>
          <w:i/>
          <w:sz w:val="20"/>
          <w:lang w:eastAsia="ko-KR"/>
        </w:rPr>
        <w:t>69</w:t>
      </w:r>
      <w:r w:rsidR="00C15F0C">
        <w:rPr>
          <w:i/>
          <w:sz w:val="20"/>
          <w:lang w:eastAsia="ko-KR"/>
        </w:rPr>
        <w:t xml:space="preserve">% reduction in CB size and incurs </w:t>
      </w:r>
      <w:r>
        <w:rPr>
          <w:i/>
          <w:sz w:val="20"/>
          <w:lang w:eastAsia="ko-KR"/>
        </w:rPr>
        <w:t>1.4</w:t>
      </w:r>
      <w:r w:rsidR="00C15F0C">
        <w:rPr>
          <w:i/>
          <w:sz w:val="20"/>
          <w:lang w:eastAsia="ko-KR"/>
        </w:rPr>
        <w:t xml:space="preserve">% </w:t>
      </w:r>
      <w:r>
        <w:rPr>
          <w:i/>
          <w:sz w:val="20"/>
          <w:lang w:eastAsia="ko-KR"/>
        </w:rPr>
        <w:t>performance gain</w:t>
      </w:r>
    </w:p>
    <w:p w14:paraId="306576D7" w14:textId="024A395C" w:rsidR="00EB5F20" w:rsidRDefault="00C15F0C" w:rsidP="0020600B">
      <w:pPr>
        <w:pStyle w:val="0Maintext"/>
        <w:numPr>
          <w:ilvl w:val="0"/>
          <w:numId w:val="49"/>
        </w:numPr>
        <w:spacing w:after="0" w:afterAutospacing="0" w:line="240" w:lineRule="auto"/>
        <w:rPr>
          <w:i/>
          <w:lang w:eastAsia="ko-KR"/>
        </w:rPr>
      </w:pPr>
      <w:r>
        <w:rPr>
          <w:i/>
          <w:lang w:eastAsia="ko-KR"/>
        </w:rPr>
        <w:t>For maxRank=8</w:t>
      </w:r>
      <w:r w:rsidR="00EB5F20">
        <w:rPr>
          <w:i/>
          <w:lang w:eastAsia="ko-KR"/>
        </w:rPr>
        <w:t>: rank 1-4 codebook size = 64 (CB1 or CB2)</w:t>
      </w:r>
    </w:p>
    <w:p w14:paraId="7FF2B8EA" w14:textId="4F951E57" w:rsidR="00B151DE" w:rsidRPr="00300A6D" w:rsidRDefault="00B151DE" w:rsidP="0020600B">
      <w:pPr>
        <w:pStyle w:val="ListParagraph"/>
        <w:numPr>
          <w:ilvl w:val="1"/>
          <w:numId w:val="49"/>
        </w:numPr>
        <w:ind w:leftChars="0"/>
        <w:rPr>
          <w:i/>
          <w:sz w:val="20"/>
          <w:lang w:val="en-US" w:eastAsia="ko-KR"/>
        </w:rPr>
      </w:pPr>
      <w:r>
        <w:rPr>
          <w:i/>
          <w:sz w:val="20"/>
          <w:lang w:eastAsia="ko-KR"/>
        </w:rPr>
        <w:t xml:space="preserve">CB11 achieves 90% reduction in CB size and incurs only 0.5% performance loss </w:t>
      </w:r>
    </w:p>
    <w:p w14:paraId="74872711" w14:textId="2150B9E4" w:rsidR="00B151DE" w:rsidRDefault="00B151DE" w:rsidP="0020600B">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1CDDBBE7" w14:textId="77777777" w:rsidR="007C4588" w:rsidRDefault="007C4588" w:rsidP="007C4588">
      <w:pPr>
        <w:rPr>
          <w:i/>
          <w:sz w:val="20"/>
          <w:lang w:val="en-US" w:eastAsia="ko-KR"/>
        </w:rPr>
      </w:pPr>
    </w:p>
    <w:p w14:paraId="017E450B" w14:textId="013BCAE0" w:rsidR="007C4588" w:rsidRPr="00540F57" w:rsidRDefault="00AA1718" w:rsidP="007C4588">
      <w:pPr>
        <w:keepNext/>
        <w:jc w:val="center"/>
        <w:rPr>
          <w:sz w:val="20"/>
        </w:rPr>
      </w:pPr>
      <w:r>
        <w:rPr>
          <w:noProof/>
          <w:lang w:val="en-US"/>
        </w:rPr>
        <w:lastRenderedPageBreak/>
        <w:drawing>
          <wp:inline distT="0" distB="0" distL="0" distR="0" wp14:anchorId="6DE2A6EC" wp14:editId="42DE142A">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42B6C58" w14:textId="1015D7CB" w:rsidR="007C4588" w:rsidRPr="00540F57" w:rsidRDefault="007C4588" w:rsidP="007C4588">
      <w:pPr>
        <w:pStyle w:val="Caption"/>
        <w:jc w:val="center"/>
        <w:rPr>
          <w:sz w:val="20"/>
        </w:rPr>
      </w:pPr>
      <w:bookmarkStart w:id="6" w:name="_Ref13230622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6612CF">
        <w:rPr>
          <w:noProof/>
          <w:sz w:val="20"/>
        </w:rPr>
        <w:t>1</w:t>
      </w:r>
      <w:r w:rsidRPr="00540F57">
        <w:rPr>
          <w:sz w:val="20"/>
        </w:rPr>
        <w:fldChar w:fldCharType="end"/>
      </w:r>
      <w:bookmarkEnd w:id="6"/>
    </w:p>
    <w:p w14:paraId="70E85265" w14:textId="10D7C0B8" w:rsidR="007C4588" w:rsidRPr="00540F57" w:rsidRDefault="00711365" w:rsidP="007C4588">
      <w:pPr>
        <w:keepNext/>
        <w:jc w:val="center"/>
        <w:rPr>
          <w:sz w:val="20"/>
        </w:rPr>
      </w:pPr>
      <w:r>
        <w:rPr>
          <w:noProof/>
          <w:lang w:val="en-US"/>
        </w:rPr>
        <w:drawing>
          <wp:inline distT="0" distB="0" distL="0" distR="0" wp14:anchorId="40090665" wp14:editId="6E06A508">
            <wp:extent cx="5516880" cy="4001589"/>
            <wp:effectExtent l="0" t="0" r="7620"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BADDD9C" w14:textId="44886B61" w:rsidR="007C4588" w:rsidRDefault="007C4588" w:rsidP="007C4588">
      <w:pPr>
        <w:pStyle w:val="Caption"/>
        <w:jc w:val="center"/>
        <w:rPr>
          <w:sz w:val="20"/>
        </w:rPr>
      </w:pPr>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6612CF">
        <w:rPr>
          <w:noProof/>
          <w:sz w:val="20"/>
        </w:rPr>
        <w:t>2</w:t>
      </w:r>
      <w:r w:rsidRPr="00540F57">
        <w:rPr>
          <w:sz w:val="20"/>
        </w:rPr>
        <w:fldChar w:fldCharType="end"/>
      </w:r>
    </w:p>
    <w:p w14:paraId="781B7951" w14:textId="2B60AE1B" w:rsidR="007C4588" w:rsidRPr="0017330D" w:rsidRDefault="00711365" w:rsidP="007C4588">
      <w:pPr>
        <w:jc w:val="center"/>
      </w:pPr>
      <w:r>
        <w:rPr>
          <w:noProof/>
          <w:lang w:val="en-US"/>
        </w:rPr>
        <w:lastRenderedPageBreak/>
        <w:drawing>
          <wp:inline distT="0" distB="0" distL="0" distR="0" wp14:anchorId="3704167A" wp14:editId="26DAADF4">
            <wp:extent cx="5608320" cy="4096294"/>
            <wp:effectExtent l="0" t="0" r="1143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10A1BD9" w14:textId="0C0AA1A4" w:rsidR="007C4588" w:rsidRPr="00540F57" w:rsidRDefault="007C4588" w:rsidP="007C4588">
      <w:pPr>
        <w:pStyle w:val="Caption"/>
        <w:jc w:val="center"/>
        <w:rPr>
          <w:sz w:val="20"/>
        </w:rPr>
      </w:pPr>
      <w:bookmarkStart w:id="7" w:name="_Ref13230622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6612CF">
        <w:rPr>
          <w:noProof/>
          <w:sz w:val="20"/>
        </w:rPr>
        <w:t>3</w:t>
      </w:r>
      <w:r w:rsidRPr="00540F57">
        <w:rPr>
          <w:sz w:val="20"/>
        </w:rPr>
        <w:fldChar w:fldCharType="end"/>
      </w:r>
      <w:bookmarkEnd w:id="7"/>
    </w:p>
    <w:p w14:paraId="0BDB44C1" w14:textId="77777777" w:rsidR="007C4588" w:rsidRPr="00641E1C" w:rsidRDefault="007C4588" w:rsidP="007C4588"/>
    <w:p w14:paraId="3F92E3B2" w14:textId="6E0ADC62" w:rsidR="000C704D" w:rsidRDefault="000C704D" w:rsidP="005D318F">
      <w:pPr>
        <w:pStyle w:val="Caption"/>
        <w:jc w:val="center"/>
        <w:rPr>
          <w:lang w:val="en-US"/>
        </w:rPr>
      </w:pPr>
    </w:p>
    <w:p w14:paraId="11089B7E" w14:textId="77777777" w:rsidR="000C704D" w:rsidRDefault="000C704D" w:rsidP="00EB5F20">
      <w:pPr>
        <w:pStyle w:val="0Maintext"/>
        <w:spacing w:after="0" w:afterAutospacing="0" w:line="240" w:lineRule="auto"/>
        <w:ind w:firstLine="0"/>
        <w:rPr>
          <w:lang w:val="en-US"/>
        </w:rPr>
      </w:pPr>
    </w:p>
    <w:p w14:paraId="4FD1125A" w14:textId="77777777" w:rsidR="00EB5F20" w:rsidRPr="008E61C8" w:rsidRDefault="00EB5F20"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07425E63" w14:textId="611F3A41" w:rsidR="009A7BE0" w:rsidRDefault="009A7BE0" w:rsidP="009A7BE0">
      <w:pPr>
        <w:rPr>
          <w:i/>
          <w:sz w:val="20"/>
        </w:rPr>
      </w:pPr>
      <w:r w:rsidRPr="00D43F4A">
        <w:rPr>
          <w:b/>
          <w:i/>
          <w:sz w:val="20"/>
        </w:rPr>
        <w:t xml:space="preserve">Observation </w:t>
      </w:r>
      <w:r w:rsidR="00B62DEA">
        <w:rPr>
          <w:b/>
          <w:i/>
          <w:sz w:val="20"/>
        </w:rPr>
        <w:t>1</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44E7717F" w14:textId="28569DB4" w:rsidR="009A7BE0" w:rsidRDefault="009A7BE0" w:rsidP="009A7BE0">
      <w:pPr>
        <w:rPr>
          <w:sz w:val="20"/>
        </w:rPr>
      </w:pPr>
    </w:p>
    <w:p w14:paraId="006047CE" w14:textId="4056075B" w:rsidR="007F0CC1" w:rsidRDefault="007F0CC1" w:rsidP="007F0CC1">
      <w:pPr>
        <w:rPr>
          <w:i/>
          <w:sz w:val="20"/>
          <w:lang w:val="en-US" w:eastAsia="ko-KR"/>
        </w:rPr>
      </w:pPr>
      <w:r w:rsidRPr="009D2582">
        <w:rPr>
          <w:b/>
          <w:i/>
          <w:sz w:val="20"/>
          <w:lang w:val="en-US" w:eastAsia="ko-KR"/>
        </w:rPr>
        <w:t xml:space="preserve">Observation </w:t>
      </w:r>
      <w:r w:rsidR="0020363B">
        <w:rPr>
          <w:b/>
          <w:i/>
          <w:sz w:val="20"/>
          <w:lang w:val="en-US" w:eastAsia="ko-KR"/>
        </w:rPr>
        <w:t>2</w:t>
      </w:r>
      <w:r w:rsidRPr="009D2582">
        <w:rPr>
          <w:i/>
          <w:sz w:val="20"/>
          <w:lang w:val="en-US" w:eastAsia="ko-KR"/>
        </w:rPr>
        <w:t>:</w:t>
      </w:r>
      <w:r w:rsidRPr="002A2405">
        <w:rPr>
          <w:i/>
          <w:sz w:val="20"/>
          <w:lang w:eastAsia="ko-KR"/>
        </w:rPr>
        <w:t xml:space="preserve"> </w:t>
      </w:r>
      <w:r>
        <w:rPr>
          <w:i/>
          <w:sz w:val="20"/>
          <w:lang w:eastAsia="ko-KR"/>
        </w:rPr>
        <w:t>for partial-coherent precoder design for Ng=2, when comparing avg. UPT gain and codebook size (or PMI overhead) overhead trade-offs, the following codebook sizes achieves the best trade-offs</w:t>
      </w:r>
    </w:p>
    <w:p w14:paraId="08AF6A94" w14:textId="77777777" w:rsidR="007F0CC1" w:rsidRPr="00300A6D" w:rsidRDefault="007F0CC1" w:rsidP="0020600B">
      <w:pPr>
        <w:pStyle w:val="ListParagraph"/>
        <w:numPr>
          <w:ilvl w:val="0"/>
          <w:numId w:val="49"/>
        </w:numPr>
        <w:ind w:leftChars="0"/>
        <w:rPr>
          <w:i/>
          <w:sz w:val="20"/>
          <w:lang w:val="en-US" w:eastAsia="ko-KR"/>
        </w:rPr>
      </w:pPr>
      <w:r>
        <w:rPr>
          <w:i/>
          <w:sz w:val="20"/>
          <w:lang w:eastAsia="ko-KR"/>
        </w:rPr>
        <w:t xml:space="preserve">For maxRank=2: </w:t>
      </w:r>
    </w:p>
    <w:p w14:paraId="4C9860D8"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0CC825B7" w14:textId="77777777" w:rsidR="007F0CC1" w:rsidRPr="00194117" w:rsidRDefault="007F0CC1" w:rsidP="0020600B">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755B8D35" w14:textId="77777777" w:rsidR="007F0CC1" w:rsidRPr="00300A6D" w:rsidRDefault="007F0CC1" w:rsidP="0020600B">
      <w:pPr>
        <w:pStyle w:val="ListParagraph"/>
        <w:numPr>
          <w:ilvl w:val="0"/>
          <w:numId w:val="49"/>
        </w:numPr>
        <w:ind w:leftChars="0"/>
        <w:rPr>
          <w:i/>
          <w:sz w:val="20"/>
          <w:lang w:val="en-US" w:eastAsia="ko-KR"/>
        </w:rPr>
      </w:pPr>
      <w:r>
        <w:rPr>
          <w:i/>
          <w:sz w:val="20"/>
          <w:lang w:eastAsia="ko-KR"/>
        </w:rPr>
        <w:t>For maxRank=4:</w:t>
      </w:r>
      <w:r w:rsidRPr="00F61326">
        <w:rPr>
          <w:i/>
          <w:sz w:val="20"/>
          <w:lang w:eastAsia="ko-KR"/>
        </w:rPr>
        <w:t xml:space="preserve"> </w:t>
      </w:r>
      <w:r>
        <w:rPr>
          <w:i/>
          <w:sz w:val="20"/>
          <w:lang w:eastAsia="ko-KR"/>
        </w:rPr>
        <w:t>codebook size = 24 (CB0 or CB4)</w:t>
      </w:r>
    </w:p>
    <w:p w14:paraId="54451F24"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CB11 achieves 86% reduction in CB size and incurs only 1% performance loss </w:t>
      </w:r>
    </w:p>
    <w:p w14:paraId="7AC88FB3" w14:textId="77777777" w:rsidR="007F0CC1" w:rsidRPr="00272790" w:rsidRDefault="007F0CC1" w:rsidP="0020600B">
      <w:pPr>
        <w:pStyle w:val="ListParagraph"/>
        <w:numPr>
          <w:ilvl w:val="1"/>
          <w:numId w:val="49"/>
        </w:numPr>
        <w:ind w:leftChars="0"/>
        <w:rPr>
          <w:i/>
          <w:sz w:val="20"/>
          <w:lang w:val="en-US" w:eastAsia="ko-KR"/>
        </w:rPr>
      </w:pPr>
      <w:r>
        <w:rPr>
          <w:i/>
          <w:sz w:val="20"/>
          <w:lang w:eastAsia="ko-KR"/>
        </w:rPr>
        <w:t>CB3 achieves 69% reduction in CB size and incurs 1.4% performance gain</w:t>
      </w:r>
    </w:p>
    <w:p w14:paraId="7B3DCE3E" w14:textId="77777777" w:rsidR="007F0CC1" w:rsidRDefault="007F0CC1" w:rsidP="0020600B">
      <w:pPr>
        <w:pStyle w:val="0Maintext"/>
        <w:numPr>
          <w:ilvl w:val="0"/>
          <w:numId w:val="49"/>
        </w:numPr>
        <w:spacing w:after="0" w:afterAutospacing="0" w:line="240" w:lineRule="auto"/>
        <w:rPr>
          <w:i/>
          <w:lang w:eastAsia="ko-KR"/>
        </w:rPr>
      </w:pPr>
      <w:r>
        <w:rPr>
          <w:i/>
          <w:lang w:eastAsia="ko-KR"/>
        </w:rPr>
        <w:t>For maxRank=8: rank 1-4 codebook size = 64 (CB1 or CB2)</w:t>
      </w:r>
    </w:p>
    <w:p w14:paraId="0D1E296C"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CB11 achieves 90% reduction in CB size and incurs only 0.5% performance loss </w:t>
      </w:r>
    </w:p>
    <w:p w14:paraId="5927C250" w14:textId="77777777" w:rsidR="007F0CC1" w:rsidRDefault="007F0CC1" w:rsidP="0020600B">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2ED6C56A" w14:textId="352410D6" w:rsidR="007F0CC1" w:rsidRDefault="007F0CC1" w:rsidP="009A7BE0">
      <w:pPr>
        <w:rPr>
          <w:sz w:val="20"/>
        </w:rPr>
      </w:pPr>
    </w:p>
    <w:p w14:paraId="4C521DB9" w14:textId="7BB7CC19" w:rsidR="009A7BE0" w:rsidRPr="003F2F37" w:rsidRDefault="009A7BE0" w:rsidP="009A7BE0">
      <w:pPr>
        <w:rPr>
          <w:i/>
          <w:sz w:val="20"/>
        </w:rPr>
      </w:pPr>
      <w:r w:rsidRPr="003F2F37">
        <w:rPr>
          <w:b/>
          <w:i/>
          <w:sz w:val="20"/>
          <w:lang w:val="en-US" w:eastAsia="ko-KR"/>
        </w:rPr>
        <w:t xml:space="preserve">Proposal </w:t>
      </w:r>
      <w:r w:rsidR="00B62DEA">
        <w:rPr>
          <w:b/>
          <w:i/>
          <w:sz w:val="20"/>
          <w:lang w:val="en-US" w:eastAsia="ko-KR"/>
        </w:rPr>
        <w:t>1</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054B1455" w14:textId="77777777" w:rsidR="009A7BE0" w:rsidRPr="004D2020" w:rsidRDefault="009A7BE0" w:rsidP="0020600B">
      <w:pPr>
        <w:pStyle w:val="ListParagraph"/>
        <w:numPr>
          <w:ilvl w:val="0"/>
          <w:numId w:val="45"/>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2C57B75A" w14:textId="77777777" w:rsidR="009A7BE0" w:rsidRPr="004D2020" w:rsidRDefault="009A7BE0" w:rsidP="0020600B">
      <w:pPr>
        <w:pStyle w:val="ListParagraph"/>
        <w:numPr>
          <w:ilvl w:val="0"/>
          <w:numId w:val="45"/>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3C21D38F" w14:textId="77777777" w:rsidR="009A7BE0" w:rsidRDefault="009A7BE0" w:rsidP="0020600B">
      <w:pPr>
        <w:pStyle w:val="ListParagraph"/>
        <w:numPr>
          <w:ilvl w:val="0"/>
          <w:numId w:val="45"/>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8BDE2F2" w14:textId="77777777" w:rsidR="009A7BE0" w:rsidRDefault="009A7BE0" w:rsidP="0020600B">
      <w:pPr>
        <w:pStyle w:val="ListParagraph"/>
        <w:numPr>
          <w:ilvl w:val="0"/>
          <w:numId w:val="45"/>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27B8617D" w14:textId="77777777" w:rsidR="009A7BE0" w:rsidRDefault="009A7BE0" w:rsidP="0020600B">
      <w:pPr>
        <w:pStyle w:val="ListParagraph"/>
        <w:numPr>
          <w:ilvl w:val="1"/>
          <w:numId w:val="45"/>
        </w:numPr>
        <w:ind w:leftChars="0"/>
        <w:rPr>
          <w:i/>
          <w:sz w:val="20"/>
          <w:lang w:val="en-US" w:eastAsia="ko-KR"/>
        </w:rPr>
      </w:pPr>
      <w:r>
        <w:rPr>
          <w:i/>
          <w:sz w:val="20"/>
          <w:lang w:val="en-US" w:eastAsia="ko-KR"/>
        </w:rPr>
        <w:t>selection of antenna group(s)</w:t>
      </w:r>
    </w:p>
    <w:p w14:paraId="6780D0C0" w14:textId="77777777" w:rsidR="009A7BE0" w:rsidRPr="00D43F4A" w:rsidRDefault="009A7BE0" w:rsidP="0020600B">
      <w:pPr>
        <w:pStyle w:val="ListParagraph"/>
        <w:numPr>
          <w:ilvl w:val="1"/>
          <w:numId w:val="45"/>
        </w:numPr>
        <w:ind w:leftChars="0"/>
        <w:rPr>
          <w:i/>
          <w:sz w:val="20"/>
          <w:lang w:val="en-US" w:eastAsia="ko-KR"/>
        </w:rPr>
      </w:pPr>
      <w:r>
        <w:rPr>
          <w:i/>
          <w:sz w:val="20"/>
          <w:lang w:val="en-US" w:eastAsia="ko-KR"/>
        </w:rPr>
        <w:t>precoder associated with the selected antenna group(s)</w:t>
      </w:r>
    </w:p>
    <w:p w14:paraId="3698B9FF" w14:textId="53D53582" w:rsidR="009A7BE0" w:rsidRDefault="009A7BE0" w:rsidP="0020600B">
      <w:pPr>
        <w:pStyle w:val="0Maintext"/>
        <w:numPr>
          <w:ilvl w:val="0"/>
          <w:numId w:val="45"/>
        </w:numPr>
        <w:spacing w:after="0" w:afterAutospacing="0" w:line="240" w:lineRule="auto"/>
        <w:rPr>
          <w:lang w:val="en-US"/>
        </w:rPr>
      </w:pPr>
      <w:r w:rsidRPr="00D43F4A">
        <w:rPr>
          <w:i/>
          <w:lang w:val="en-US" w:eastAsia="ko-KR"/>
        </w:rPr>
        <w:lastRenderedPageBreak/>
        <w:t xml:space="preserve">NC precoders: selection of antenna group(s), where </w:t>
      </w:r>
      <w:r>
        <w:rPr>
          <w:i/>
          <w:lang w:val="en-US" w:eastAsia="ko-KR"/>
        </w:rPr>
        <w:t xml:space="preserve">a </w:t>
      </w:r>
      <w:r w:rsidRPr="00D43F4A">
        <w:rPr>
          <w:i/>
          <w:lang w:val="en-US" w:eastAsia="ko-KR"/>
        </w:rPr>
        <w:t>group comprises single antenna</w:t>
      </w:r>
    </w:p>
    <w:p w14:paraId="3581B6E4" w14:textId="13347305" w:rsidR="009A7BE0" w:rsidRDefault="009A7BE0" w:rsidP="00FE5FBC">
      <w:pPr>
        <w:pStyle w:val="0Maintext"/>
        <w:spacing w:after="0" w:afterAutospacing="0" w:line="240" w:lineRule="auto"/>
        <w:ind w:firstLine="0"/>
        <w:rPr>
          <w:lang w:val="en-US"/>
        </w:rPr>
      </w:pPr>
    </w:p>
    <w:p w14:paraId="51AB1F79" w14:textId="1785ACAD" w:rsidR="001465F0" w:rsidRDefault="0068077A" w:rsidP="001465F0">
      <w:pPr>
        <w:pStyle w:val="0Maintext"/>
        <w:spacing w:after="0" w:afterAutospacing="0" w:line="240" w:lineRule="auto"/>
        <w:ind w:firstLine="0"/>
        <w:rPr>
          <w:i/>
          <w:lang w:eastAsia="ko-KR"/>
        </w:rPr>
      </w:pPr>
      <w:r w:rsidRPr="00311A6A">
        <w:rPr>
          <w:b/>
          <w:i/>
          <w:lang w:eastAsia="ko-KR"/>
        </w:rPr>
        <w:t>Proposal</w:t>
      </w:r>
      <w:r w:rsidRPr="00311A6A">
        <w:rPr>
          <w:i/>
          <w:lang w:eastAsia="ko-KR"/>
        </w:rPr>
        <w:t xml:space="preserve"> </w:t>
      </w:r>
      <w:r>
        <w:rPr>
          <w:i/>
          <w:lang w:eastAsia="ko-KR"/>
        </w:rPr>
        <w:t>2</w:t>
      </w:r>
      <w:r w:rsidRPr="00311A6A">
        <w:rPr>
          <w:i/>
          <w:lang w:eastAsia="ko-KR"/>
        </w:rPr>
        <w:t xml:space="preserve">: </w:t>
      </w:r>
      <w:r>
        <w:rPr>
          <w:i/>
          <w:lang w:eastAsia="ko-KR"/>
        </w:rPr>
        <w:t xml:space="preserve">the payload of </w:t>
      </w:r>
      <w:r w:rsidRPr="00311A6A">
        <w:rPr>
          <w:i/>
          <w:lang w:eastAsia="ko-KR"/>
        </w:rPr>
        <w:t xml:space="preserve">8Tx </w:t>
      </w:r>
      <w:r>
        <w:rPr>
          <w:i/>
          <w:lang w:eastAsia="ko-KR"/>
        </w:rPr>
        <w:t>precoder indication is at most 8 bits.</w:t>
      </w:r>
    </w:p>
    <w:p w14:paraId="1DC18C13" w14:textId="77777777" w:rsidR="0020363B" w:rsidRDefault="0020363B" w:rsidP="001465F0">
      <w:pPr>
        <w:pStyle w:val="0Maintext"/>
        <w:spacing w:after="0" w:afterAutospacing="0" w:line="240" w:lineRule="auto"/>
        <w:ind w:firstLine="0"/>
        <w:rPr>
          <w:lang w:val="en-US"/>
        </w:rPr>
      </w:pPr>
    </w:p>
    <w:p w14:paraId="1F8EAC6A" w14:textId="78CA0A22" w:rsidR="00382F17" w:rsidRPr="00D90A3B" w:rsidRDefault="00382F17" w:rsidP="00382F17">
      <w:pPr>
        <w:rPr>
          <w:i/>
          <w:sz w:val="20"/>
          <w:lang w:val="en-US" w:eastAsia="ko-KR"/>
        </w:rPr>
      </w:pPr>
      <w:r w:rsidRPr="00D90A3B">
        <w:rPr>
          <w:b/>
          <w:i/>
          <w:sz w:val="20"/>
          <w:lang w:val="en-US" w:eastAsia="ko-KR"/>
        </w:rPr>
        <w:t xml:space="preserve">Proposal </w:t>
      </w:r>
      <w:r w:rsidR="0020363B">
        <w:rPr>
          <w:b/>
          <w:i/>
          <w:sz w:val="20"/>
          <w:lang w:val="en-US" w:eastAsia="ko-KR"/>
        </w:rPr>
        <w:t>3</w:t>
      </w:r>
      <w:r w:rsidRPr="00D90A3B">
        <w:rPr>
          <w:b/>
          <w:i/>
          <w:sz w:val="20"/>
          <w:lang w:val="en-US" w:eastAsia="ko-KR"/>
        </w:rPr>
        <w:t>:</w:t>
      </w:r>
      <w:r w:rsidRPr="00D90A3B">
        <w:rPr>
          <w:i/>
          <w:sz w:val="20"/>
          <w:lang w:val="en-US" w:eastAsia="ko-KR"/>
        </w:rPr>
        <w:t xml:space="preserve"> for 8Tx PC precoders, support separate indication of (i) up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Pr="00D90A3B">
        <w:rPr>
          <w:i/>
          <w:sz w:val="20"/>
          <w:lang w:val="en-US" w:eastAsia="ko-KR"/>
        </w:rPr>
        <w:t xml:space="preserve"> FC TPMIs and (ii) the mapping/ordering of the TPMIs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Pr="00D90A3B">
        <w:rPr>
          <w:i/>
          <w:sz w:val="20"/>
          <w:lang w:val="en-US" w:eastAsia="ko-KR"/>
        </w:rPr>
        <w:t xml:space="preserve"> groups</w:t>
      </w:r>
    </w:p>
    <w:p w14:paraId="3F791E32" w14:textId="77777777" w:rsidR="00382F17" w:rsidRPr="00D90A3B" w:rsidRDefault="00382F17" w:rsidP="0020600B">
      <w:pPr>
        <w:pStyle w:val="ListParagraph"/>
        <w:numPr>
          <w:ilvl w:val="0"/>
          <w:numId w:val="66"/>
        </w:numPr>
        <w:ind w:leftChars="0"/>
        <w:rPr>
          <w:i/>
          <w:sz w:val="20"/>
          <w:lang w:val="en-US" w:eastAsia="ko-KR"/>
        </w:rPr>
      </w:pPr>
      <w:r w:rsidRPr="00D90A3B">
        <w:rPr>
          <w:i/>
          <w:sz w:val="20"/>
          <w:lang w:val="en-US" w:eastAsia="ko-KR"/>
        </w:rPr>
        <w:t xml:space="preserve">For (i), the UE is indicated with </w:t>
      </w:r>
      <m:oMath>
        <m:r>
          <w:rPr>
            <w:rFonts w:ascii="Cambria Math" w:hAnsi="Cambria Math"/>
            <w:sz w:val="20"/>
            <w:lang w:val="en-US" w:eastAsia="ko-KR"/>
          </w:rPr>
          <m:t>n</m:t>
        </m:r>
        <m:r>
          <w:rPr>
            <w:rFonts w:ascii="Cambria Math" w:hAnsi="Cambria Math"/>
            <w:sz w:val="20"/>
          </w:rPr>
          <m:t>∈{1,…,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Pr="00D90A3B">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Pr="00D90A3B">
        <w:rPr>
          <w:i/>
          <w:sz w:val="20"/>
        </w:rPr>
        <w:t xml:space="preserve">-Tx FC TPMI(s), where </w:t>
      </w:r>
      <m:oMath>
        <m:r>
          <w:rPr>
            <w:rFonts w:ascii="Cambria Math" w:hAnsi="Cambria Math"/>
            <w:sz w:val="20"/>
          </w:rPr>
          <m:t>n</m:t>
        </m:r>
      </m:oMath>
      <w:r w:rsidRPr="00D90A3B">
        <w:rPr>
          <w:i/>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oMath>
      <w:r w:rsidRPr="00D90A3B">
        <w:rPr>
          <w:i/>
          <w:sz w:val="20"/>
        </w:rPr>
        <w:t xml:space="preserve"> </w:t>
      </w:r>
      <w:r w:rsidRPr="00D90A3B">
        <w:rPr>
          <w:i/>
          <w:sz w:val="20"/>
          <w:lang w:val="en-US" w:eastAsia="ko-KR"/>
        </w:rPr>
        <w:t xml:space="preserve"> </w:t>
      </w:r>
    </w:p>
    <w:p w14:paraId="24884D24" w14:textId="77777777" w:rsidR="00382F17" w:rsidRPr="00D90A3B" w:rsidRDefault="00382F17" w:rsidP="0020600B">
      <w:pPr>
        <w:pStyle w:val="ListParagraph"/>
        <w:numPr>
          <w:ilvl w:val="0"/>
          <w:numId w:val="66"/>
        </w:numPr>
        <w:ind w:leftChars="0"/>
        <w:rPr>
          <w:i/>
          <w:sz w:val="20"/>
          <w:lang w:val="en-US" w:eastAsia="ko-KR"/>
        </w:rPr>
      </w:pPr>
      <w:r w:rsidRPr="00D90A3B">
        <w:rPr>
          <w:i/>
          <w:sz w:val="20"/>
          <w:lang w:val="en-US" w:eastAsia="ko-KR"/>
        </w:rPr>
        <w:t xml:space="preserve">For (ii), the UE is indicated with </w:t>
      </w:r>
      <w:r w:rsidRPr="00D90A3B">
        <w:rPr>
          <w:i/>
          <w:sz w:val="20"/>
        </w:rPr>
        <w:t xml:space="preserve">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sidRPr="00D90A3B">
        <w:rPr>
          <w:i/>
          <w:sz w:val="20"/>
        </w:rPr>
        <w:t xml:space="preserve"> via higher layer or MAC CE</w:t>
      </w:r>
    </w:p>
    <w:p w14:paraId="0F73E82E" w14:textId="4364E308" w:rsidR="00382F17" w:rsidRDefault="00382F17" w:rsidP="001465F0">
      <w:pPr>
        <w:pStyle w:val="0Maintext"/>
        <w:spacing w:after="0" w:afterAutospacing="0" w:line="240" w:lineRule="auto"/>
        <w:ind w:firstLine="0"/>
        <w:rPr>
          <w:lang w:val="en-US"/>
        </w:rPr>
      </w:pPr>
    </w:p>
    <w:p w14:paraId="481E04F4" w14:textId="56BBF76B" w:rsidR="00382F17" w:rsidRPr="00C30537" w:rsidRDefault="00382F17" w:rsidP="00382F17">
      <w:pPr>
        <w:rPr>
          <w:i/>
          <w:sz w:val="20"/>
          <w:lang w:val="en-US" w:eastAsia="ko-KR"/>
        </w:rPr>
      </w:pPr>
      <w:r w:rsidRPr="00C30537">
        <w:rPr>
          <w:b/>
          <w:i/>
          <w:sz w:val="20"/>
          <w:lang w:val="en-US" w:eastAsia="ko-KR"/>
        </w:rPr>
        <w:t xml:space="preserve">Proposal </w:t>
      </w:r>
      <w:r w:rsidR="0020363B">
        <w:rPr>
          <w:b/>
          <w:i/>
          <w:sz w:val="20"/>
          <w:lang w:val="en-US" w:eastAsia="ko-KR"/>
        </w:rPr>
        <w:t>4</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02F0DFF5" w14:textId="77777777" w:rsidR="0020363B" w:rsidRPr="00CD099D" w:rsidRDefault="0020363B" w:rsidP="0020363B">
      <w:pPr>
        <w:pStyle w:val="ListParagraph"/>
        <w:numPr>
          <w:ilvl w:val="0"/>
          <w:numId w:val="65"/>
        </w:numPr>
        <w:ind w:leftChars="0"/>
        <w:rPr>
          <w:i/>
          <w:sz w:val="20"/>
          <w:lang w:val="en-US" w:eastAsia="ko-KR"/>
        </w:rPr>
      </w:pPr>
      <w:r w:rsidRPr="00C30537">
        <w:rPr>
          <w:i/>
          <w:sz w:val="20"/>
          <w:lang w:val="en-US" w:eastAsia="ko-KR"/>
        </w:rPr>
        <w:t xml:space="preserve">Support </w:t>
      </w:r>
      <w:r w:rsidRPr="00CD099D">
        <w:rPr>
          <w:i/>
          <w:sz w:val="20"/>
          <w:lang w:val="en-US" w:eastAsia="ko-KR"/>
        </w:rPr>
        <w:t>confirming the working assumption on the layer splitting values</w:t>
      </w:r>
      <w:r>
        <w:rPr>
          <w:i/>
          <w:sz w:val="20"/>
          <w:lang w:val="en-US" w:eastAsia="ko-KR"/>
        </w:rPr>
        <w:t xml:space="preserve"> for rank 5 and 7</w:t>
      </w:r>
    </w:p>
    <w:p w14:paraId="18AF8B33" w14:textId="57085504" w:rsidR="00382F17" w:rsidRPr="00CD099D" w:rsidRDefault="00382F17"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according to </w:t>
      </w:r>
      <w:r w:rsidRPr="00CD099D">
        <w:rPr>
          <w:i/>
          <w:sz w:val="20"/>
        </w:rPr>
        <w:fldChar w:fldCharType="begin"/>
      </w:r>
      <w:r w:rsidRPr="00CD099D">
        <w:rPr>
          <w:i/>
          <w:sz w:val="20"/>
        </w:rPr>
        <w:instrText xml:space="preserve"> REF _Ref134971733 \h  \* MERGEFORMAT </w:instrText>
      </w:r>
      <w:r w:rsidRPr="00CD099D">
        <w:rPr>
          <w:i/>
          <w:sz w:val="20"/>
        </w:rPr>
      </w:r>
      <w:r w:rsidRPr="00CD099D">
        <w:rPr>
          <w:i/>
          <w:sz w:val="20"/>
        </w:rPr>
        <w:fldChar w:fldCharType="separate"/>
      </w:r>
      <w:r w:rsidR="006612CF" w:rsidRPr="006612CF">
        <w:rPr>
          <w:rFonts w:eastAsiaTheme="minorHAnsi"/>
          <w:i/>
          <w:iCs/>
          <w:sz w:val="20"/>
        </w:rPr>
        <w:t xml:space="preserve">Table </w:t>
      </w:r>
      <w:r w:rsidR="006612CF" w:rsidRPr="006612CF">
        <w:rPr>
          <w:rFonts w:eastAsiaTheme="minorHAnsi"/>
          <w:i/>
          <w:iCs/>
          <w:noProof/>
          <w:sz w:val="20"/>
        </w:rPr>
        <w:t>1</w:t>
      </w:r>
      <w:r w:rsidRPr="00CD099D">
        <w:rPr>
          <w:i/>
          <w:sz w:val="20"/>
        </w:rPr>
        <w:fldChar w:fldCharType="end"/>
      </w:r>
      <w:r>
        <w:rPr>
          <w:i/>
          <w:sz w:val="20"/>
        </w:rPr>
        <w:t xml:space="preserve"> and the mapping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217BE77D" w14:textId="77777777" w:rsidR="00382F17" w:rsidRPr="00C30537" w:rsidRDefault="00382F17" w:rsidP="0020600B">
      <w:pPr>
        <w:pStyle w:val="ListParagraph"/>
        <w:numPr>
          <w:ilvl w:val="0"/>
          <w:numId w:val="65"/>
        </w:numPr>
        <w:ind w:leftChars="0"/>
        <w:rPr>
          <w:i/>
          <w:sz w:val="20"/>
          <w:lang w:val="en-US" w:eastAsia="ko-KR"/>
        </w:rPr>
      </w:pPr>
      <w:r w:rsidRPr="00C30537">
        <w:rPr>
          <w:i/>
          <w:sz w:val="20"/>
          <w:lang w:val="en-US" w:eastAsia="ko-KR"/>
        </w:rPr>
        <w:t xml:space="preserve">Do </w:t>
      </w:r>
      <w:r>
        <w:rPr>
          <w:i/>
          <w:sz w:val="20"/>
          <w:lang w:val="en-US" w:eastAsia="ko-KR"/>
        </w:rPr>
        <w:t>n</w:t>
      </w:r>
      <w:r w:rsidRPr="00C30537">
        <w:rPr>
          <w:i/>
          <w:sz w:val="20"/>
          <w:lang w:val="en-US" w:eastAsia="ko-KR"/>
        </w:rPr>
        <w:t xml:space="preserve">ot support </w:t>
      </w:r>
      <w:r>
        <w:rPr>
          <w:i/>
          <w:sz w:val="20"/>
          <w:lang w:val="en-US" w:eastAsia="ko-KR"/>
        </w:rPr>
        <w:t>the restriction that</w:t>
      </w:r>
      <w:r w:rsidRPr="00C30537">
        <w:rPr>
          <w:i/>
          <w:sz w:val="20"/>
          <w:lang w:val="en-US" w:eastAsia="ko-KR"/>
        </w:rPr>
        <w:t xml:space="preserve"> </w:t>
      </w:r>
      <w:r w:rsidRPr="00C30537">
        <w:rPr>
          <w:rFonts w:eastAsia="Times New Roman"/>
          <w:bCs/>
          <w:i/>
          <w:iCs/>
          <w:sz w:val="20"/>
          <w:lang w:val="en-US"/>
        </w:rPr>
        <w:t>all the layers for each CW is mapped to only one antenna group</w:t>
      </w:r>
    </w:p>
    <w:p w14:paraId="1066858C" w14:textId="74C952B1" w:rsidR="00382F17" w:rsidRDefault="00382F17" w:rsidP="001465F0">
      <w:pPr>
        <w:pStyle w:val="0Maintext"/>
        <w:spacing w:after="0" w:afterAutospacing="0" w:line="240" w:lineRule="auto"/>
        <w:ind w:firstLine="0"/>
        <w:rPr>
          <w:lang w:val="en-US"/>
        </w:rPr>
      </w:pPr>
    </w:p>
    <w:p w14:paraId="54F5F979" w14:textId="65FFA257" w:rsidR="00382F17" w:rsidRPr="00C30537" w:rsidRDefault="00382F17" w:rsidP="00382F17">
      <w:pPr>
        <w:rPr>
          <w:i/>
          <w:sz w:val="20"/>
          <w:lang w:val="en-US" w:eastAsia="ko-KR"/>
        </w:rPr>
      </w:pPr>
      <w:r w:rsidRPr="00C30537">
        <w:rPr>
          <w:b/>
          <w:i/>
          <w:sz w:val="20"/>
          <w:lang w:val="en-US" w:eastAsia="ko-KR"/>
        </w:rPr>
        <w:t xml:space="preserve">Proposal </w:t>
      </w:r>
      <w:r w:rsidR="0020363B">
        <w:rPr>
          <w:b/>
          <w:i/>
          <w:sz w:val="20"/>
          <w:lang w:val="en-US" w:eastAsia="ko-KR"/>
        </w:rPr>
        <w:t>5</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=4</m:t>
        </m:r>
      </m:oMath>
    </w:p>
    <w:p w14:paraId="0BBE31DC" w14:textId="7180ADEE" w:rsidR="0020363B" w:rsidRPr="003638CF" w:rsidRDefault="0020363B" w:rsidP="0020363B">
      <w:pPr>
        <w:pStyle w:val="ListParagraph"/>
        <w:numPr>
          <w:ilvl w:val="0"/>
          <w:numId w:val="65"/>
        </w:numPr>
        <w:ind w:leftChars="0"/>
        <w:rPr>
          <w:i/>
          <w:sz w:val="20"/>
          <w:lang w:val="en-US" w:eastAsia="ko-KR"/>
        </w:rPr>
      </w:pPr>
      <w:r w:rsidRPr="003638CF">
        <w:rPr>
          <w:i/>
          <w:sz w:val="20"/>
          <w:lang w:val="en-US" w:eastAsia="ko-KR"/>
        </w:rPr>
        <w:t xml:space="preserve">Support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3638CF">
        <w:rPr>
          <w:i/>
          <w:sz w:val="20"/>
        </w:rPr>
        <w:t xml:space="preserve"> values according to </w:t>
      </w:r>
      <w:r w:rsidRPr="003638CF">
        <w:rPr>
          <w:i/>
          <w:sz w:val="20"/>
        </w:rPr>
        <w:fldChar w:fldCharType="begin"/>
      </w:r>
      <w:r w:rsidRPr="003638CF">
        <w:rPr>
          <w:i/>
          <w:sz w:val="20"/>
        </w:rPr>
        <w:instrText xml:space="preserve"> REF _Ref134971737 \h </w:instrText>
      </w:r>
      <w:r w:rsidR="003638CF" w:rsidRPr="003638CF">
        <w:rPr>
          <w:i/>
          <w:sz w:val="20"/>
        </w:rPr>
        <w:instrText xml:space="preserve"> \* MERGEFORMAT </w:instrText>
      </w:r>
      <w:r w:rsidRPr="003638CF">
        <w:rPr>
          <w:i/>
          <w:sz w:val="20"/>
        </w:rPr>
      </w:r>
      <w:r w:rsidRPr="003638CF">
        <w:rPr>
          <w:i/>
          <w:sz w:val="20"/>
        </w:rPr>
        <w:fldChar w:fldCharType="separate"/>
      </w:r>
      <w:r w:rsidRPr="003638CF">
        <w:rPr>
          <w:rFonts w:eastAsiaTheme="minorHAnsi"/>
          <w:i/>
          <w:iCs/>
          <w:sz w:val="20"/>
        </w:rPr>
        <w:t xml:space="preserve">Table </w:t>
      </w:r>
      <w:r w:rsidRPr="003638CF">
        <w:rPr>
          <w:rFonts w:eastAsiaTheme="minorHAnsi"/>
          <w:i/>
          <w:iCs/>
          <w:noProof/>
          <w:sz w:val="20"/>
        </w:rPr>
        <w:t>2</w:t>
      </w:r>
      <w:r w:rsidRPr="003638CF">
        <w:rPr>
          <w:i/>
          <w:sz w:val="20"/>
        </w:rPr>
        <w:fldChar w:fldCharType="end"/>
      </w:r>
      <w:r w:rsidRPr="003638CF">
        <w:rPr>
          <w:i/>
          <w:sz w:val="20"/>
        </w:rPr>
        <w:t xml:space="preserve"> and 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sidRPr="003638CF">
        <w:rPr>
          <w:i/>
          <w:sz w:val="20"/>
        </w:rPr>
        <w:t>.</w:t>
      </w:r>
    </w:p>
    <w:p w14:paraId="1A8B7BB2" w14:textId="73A17E29" w:rsidR="0020363B" w:rsidRPr="003638CF" w:rsidRDefault="0020363B" w:rsidP="0020363B">
      <w:pPr>
        <w:pStyle w:val="ListParagraph"/>
        <w:numPr>
          <w:ilvl w:val="0"/>
          <w:numId w:val="65"/>
        </w:numPr>
        <w:ind w:leftChars="0"/>
        <w:rPr>
          <w:i/>
          <w:sz w:val="20"/>
          <w:lang w:val="en-US" w:eastAsia="ko-KR"/>
        </w:rPr>
      </w:pPr>
      <w:r w:rsidRPr="003638CF">
        <w:rPr>
          <w:rFonts w:eastAsia="Times New Roman"/>
          <w:i/>
          <w:sz w:val="20"/>
        </w:rPr>
        <w:t>when four 2Tx TPMIs (5</w:t>
      </w:r>
      <w:r w:rsidRPr="003638CF">
        <w:rPr>
          <w:rFonts w:eastAsia="Times New Roman"/>
          <w:i/>
          <w:sz w:val="20"/>
          <w:vertAlign w:val="superscript"/>
        </w:rPr>
        <w:t>th</w:t>
      </w:r>
      <w:r w:rsidRPr="003638CF">
        <w:rPr>
          <w:rFonts w:eastAsia="Times New Roman"/>
          <w:i/>
          <w:sz w:val="20"/>
        </w:rPr>
        <w:t xml:space="preserve"> column in </w:t>
      </w:r>
      <w:r w:rsidRPr="003638CF">
        <w:rPr>
          <w:i/>
          <w:sz w:val="20"/>
        </w:rPr>
        <w:fldChar w:fldCharType="begin"/>
      </w:r>
      <w:r w:rsidRPr="003638CF">
        <w:rPr>
          <w:i/>
          <w:sz w:val="20"/>
        </w:rPr>
        <w:instrText xml:space="preserve"> REF _Ref134971737 \h </w:instrText>
      </w:r>
      <w:r w:rsidR="003638CF" w:rsidRPr="003638CF">
        <w:rPr>
          <w:i/>
          <w:sz w:val="20"/>
        </w:rPr>
        <w:instrText xml:space="preserve"> \* MERGEFORMAT </w:instrText>
      </w:r>
      <w:r w:rsidRPr="003638CF">
        <w:rPr>
          <w:i/>
          <w:sz w:val="20"/>
        </w:rPr>
      </w:r>
      <w:r w:rsidRPr="003638CF">
        <w:rPr>
          <w:i/>
          <w:sz w:val="20"/>
        </w:rPr>
        <w:fldChar w:fldCharType="separate"/>
      </w:r>
      <w:r w:rsidRPr="003638CF">
        <w:rPr>
          <w:rFonts w:eastAsiaTheme="minorHAnsi"/>
          <w:i/>
          <w:iCs/>
          <w:sz w:val="20"/>
        </w:rPr>
        <w:t xml:space="preserve">Table </w:t>
      </w:r>
      <w:r w:rsidRPr="003638CF">
        <w:rPr>
          <w:rFonts w:eastAsiaTheme="minorHAnsi"/>
          <w:i/>
          <w:iCs/>
          <w:noProof/>
          <w:sz w:val="20"/>
        </w:rPr>
        <w:t>2</w:t>
      </w:r>
      <w:r w:rsidRPr="003638CF">
        <w:rPr>
          <w:i/>
          <w:sz w:val="20"/>
        </w:rPr>
        <w:fldChar w:fldCharType="end"/>
      </w:r>
      <w:r w:rsidRPr="003638CF">
        <w:rPr>
          <w:rFonts w:eastAsia="Times New Roman"/>
          <w:i/>
          <w:sz w:val="20"/>
        </w:rPr>
        <w:t xml:space="preserve">) are indicated and maxRank (configured via RRC) &gt;= 5, then </w:t>
      </w:r>
      <w:r w:rsidR="003638CF">
        <w:rPr>
          <w:rFonts w:eastAsia="Times New Roman"/>
          <w:i/>
          <w:sz w:val="20"/>
        </w:rPr>
        <w:t>only</w:t>
      </w:r>
      <w:r w:rsidRPr="003638CF">
        <w:rPr>
          <w:rFonts w:eastAsia="Times New Roman"/>
          <w:i/>
          <w:sz w:val="20"/>
        </w:rPr>
        <w:t xml:space="preserve"> precoders with BPSK (1, -1) entries can be indicated.</w:t>
      </w:r>
    </w:p>
    <w:p w14:paraId="6A763C58" w14:textId="442B2E06" w:rsidR="00382F17" w:rsidRDefault="00382F17" w:rsidP="001465F0">
      <w:pPr>
        <w:pStyle w:val="0Maintext"/>
        <w:spacing w:after="0" w:afterAutospacing="0" w:line="240" w:lineRule="auto"/>
        <w:ind w:firstLine="0"/>
        <w:rPr>
          <w:lang w:val="en-US"/>
        </w:rPr>
      </w:pPr>
    </w:p>
    <w:p w14:paraId="479168FB" w14:textId="1ABE39BA" w:rsidR="00382F17" w:rsidRDefault="00382F17" w:rsidP="001465F0">
      <w:pPr>
        <w:pStyle w:val="0Maintext"/>
        <w:spacing w:after="0" w:afterAutospacing="0" w:line="240" w:lineRule="auto"/>
        <w:ind w:firstLine="0"/>
        <w:rPr>
          <w:lang w:val="en-US"/>
        </w:rPr>
      </w:pPr>
    </w:p>
    <w:p w14:paraId="587E48A1" w14:textId="66260E96" w:rsidR="00382F17" w:rsidRDefault="00382F17" w:rsidP="00382F17">
      <w:pPr>
        <w:rPr>
          <w:b/>
          <w:i/>
          <w:sz w:val="20"/>
          <w:lang w:val="en-US" w:eastAsia="ko-KR"/>
        </w:rPr>
      </w:pPr>
      <w:r w:rsidRPr="003F2B04">
        <w:rPr>
          <w:b/>
          <w:i/>
          <w:sz w:val="20"/>
          <w:lang w:val="en-US" w:eastAsia="ko-KR"/>
        </w:rPr>
        <w:t xml:space="preserve">Proposal </w:t>
      </w:r>
      <w:r w:rsidR="0020363B">
        <w:rPr>
          <w:b/>
          <w:i/>
          <w:sz w:val="20"/>
          <w:lang w:val="en-US" w:eastAsia="ko-KR"/>
        </w:rPr>
        <w:t>6</w:t>
      </w:r>
      <w:r w:rsidRPr="003F2B04">
        <w:rPr>
          <w:b/>
          <w:i/>
          <w:sz w:val="20"/>
          <w:lang w:val="en-US" w:eastAsia="ko-KR"/>
        </w:rPr>
        <w:t>:</w:t>
      </w:r>
    </w:p>
    <w:p w14:paraId="7FB51FB4" w14:textId="77777777" w:rsidR="00382F17" w:rsidRPr="003F1DF3" w:rsidRDefault="00382F17" w:rsidP="0020600B">
      <w:pPr>
        <w:pStyle w:val="ListParagraph"/>
        <w:numPr>
          <w:ilvl w:val="0"/>
          <w:numId w:val="71"/>
        </w:numPr>
        <w:ind w:leftChars="0"/>
        <w:rPr>
          <w:b/>
          <w:i/>
          <w:sz w:val="20"/>
          <w:lang w:val="en-US" w:eastAsia="ko-KR"/>
        </w:rPr>
      </w:pPr>
      <w:r w:rsidRPr="003F1DF3">
        <w:rPr>
          <w:i/>
          <w:sz w:val="20"/>
        </w:rPr>
        <w:t xml:space="preserve">support TPMI payload reduction based on efficient signalling </w:t>
      </w:r>
      <w:r w:rsidRPr="003F1DF3">
        <w:rPr>
          <w:i/>
          <w:sz w:val="20"/>
          <w:lang w:val="en-US" w:eastAsia="ko-KR"/>
        </w:rPr>
        <w:t>for the indication of (A) antenna group(s), and (B) UL precoding matrix</w:t>
      </w:r>
    </w:p>
    <w:p w14:paraId="628E26B6" w14:textId="77777777" w:rsidR="00382F17" w:rsidRPr="003F1DF3" w:rsidRDefault="00382F17" w:rsidP="0020600B">
      <w:pPr>
        <w:pStyle w:val="ListParagraph"/>
        <w:numPr>
          <w:ilvl w:val="0"/>
          <w:numId w:val="71"/>
        </w:numPr>
        <w:ind w:leftChars="0"/>
        <w:rPr>
          <w:b/>
          <w:i/>
          <w:sz w:val="20"/>
          <w:lang w:val="en-US" w:eastAsia="ko-KR"/>
        </w:rPr>
      </w:pPr>
      <w:r w:rsidRPr="003F1DF3">
        <w:rPr>
          <w:i/>
          <w:sz w:val="20"/>
          <w:lang w:val="en-US" w:eastAsia="ko-KR"/>
        </w:rPr>
        <w:t xml:space="preserve">support Option 3 regarding </w:t>
      </w:r>
      <w:r w:rsidRPr="003F1DF3">
        <w:rPr>
          <w:rFonts w:eastAsia="SimSun"/>
          <w:i/>
          <w:iCs/>
          <w:sz w:val="20"/>
        </w:rPr>
        <w:t>partially coherent 8TX precoding with Ng =2</w:t>
      </w:r>
    </w:p>
    <w:p w14:paraId="02700ABC" w14:textId="77777777" w:rsidR="00382F17" w:rsidRPr="003F1DF3" w:rsidRDefault="00382F17" w:rsidP="0020600B">
      <w:pPr>
        <w:pStyle w:val="ListParagraph"/>
        <w:numPr>
          <w:ilvl w:val="1"/>
          <w:numId w:val="71"/>
        </w:numPr>
        <w:ind w:leftChars="0"/>
        <w:rPr>
          <w:b/>
          <w:i/>
          <w:sz w:val="20"/>
          <w:lang w:val="en-US" w:eastAsia="ko-KR"/>
        </w:rPr>
      </w:pPr>
      <w:r w:rsidRPr="003F1DF3">
        <w:rPr>
          <w:rFonts w:eastAsia="Times New Roman"/>
          <w:i/>
          <w:sz w:val="20"/>
          <w:szCs w:val="18"/>
          <w:lang w:val="en-US"/>
        </w:rPr>
        <w:t>When one 4Tx TPMI is indicated, the corresponding antenna group is indicated separately</w:t>
      </w:r>
    </w:p>
    <w:p w14:paraId="16911FD1" w14:textId="2575610E" w:rsidR="00382F17" w:rsidRDefault="00382F17" w:rsidP="001465F0">
      <w:pPr>
        <w:pStyle w:val="0Maintext"/>
        <w:spacing w:after="0" w:afterAutospacing="0" w:line="240" w:lineRule="auto"/>
        <w:ind w:firstLine="0"/>
        <w:rPr>
          <w:lang w:val="en-US"/>
        </w:rPr>
      </w:pPr>
    </w:p>
    <w:p w14:paraId="6BFE1786" w14:textId="77777777" w:rsidR="00FE60D3" w:rsidRDefault="00FE60D3" w:rsidP="00FE60D3">
      <w:pPr>
        <w:rPr>
          <w:b/>
          <w:i/>
          <w:sz w:val="20"/>
          <w:lang w:val="en-US" w:eastAsia="ko-KR"/>
        </w:rPr>
      </w:pPr>
      <w:r w:rsidRPr="003F2B04">
        <w:rPr>
          <w:b/>
          <w:i/>
          <w:sz w:val="20"/>
          <w:lang w:val="en-US" w:eastAsia="ko-KR"/>
        </w:rPr>
        <w:t xml:space="preserve">Proposal </w:t>
      </w:r>
      <w:r>
        <w:rPr>
          <w:b/>
          <w:i/>
          <w:sz w:val="20"/>
          <w:lang w:val="en-US" w:eastAsia="ko-KR"/>
        </w:rPr>
        <w:t>7</w:t>
      </w:r>
      <w:r w:rsidRPr="003F2B04">
        <w:rPr>
          <w:b/>
          <w:i/>
          <w:sz w:val="20"/>
          <w:lang w:val="en-US" w:eastAsia="ko-KR"/>
        </w:rPr>
        <w:t>:</w:t>
      </w:r>
    </w:p>
    <w:p w14:paraId="0DD94F5E" w14:textId="77777777" w:rsidR="00FE60D3" w:rsidRPr="00A82847" w:rsidRDefault="00FE60D3" w:rsidP="00FE60D3">
      <w:pPr>
        <w:pStyle w:val="ListParagraph"/>
        <w:numPr>
          <w:ilvl w:val="0"/>
          <w:numId w:val="72"/>
        </w:numPr>
        <w:ind w:leftChars="0"/>
        <w:rPr>
          <w:rFonts w:ascii="Arial" w:eastAsia="Times New Roman" w:hAnsi="Arial" w:cs="Arial"/>
          <w:sz w:val="18"/>
          <w:szCs w:val="18"/>
          <w:lang w:val="en-US"/>
        </w:rPr>
      </w:pPr>
      <w:r>
        <w:rPr>
          <w:i/>
          <w:sz w:val="20"/>
        </w:rPr>
        <w:t>For Mode1, s</w:t>
      </w:r>
      <w:r w:rsidRPr="00382F17">
        <w:rPr>
          <w:i/>
          <w:sz w:val="20"/>
        </w:rPr>
        <w:t>upport only one FC TPMI</w:t>
      </w:r>
      <w:r>
        <w:rPr>
          <w:i/>
          <w:sz w:val="20"/>
        </w:rPr>
        <w:t xml:space="preserve"> (TPMI 0)</w:t>
      </w:r>
      <w:r w:rsidRPr="00382F17">
        <w:rPr>
          <w:i/>
          <w:sz w:val="20"/>
        </w:rPr>
        <w:t xml:space="preserve"> for </w:t>
      </w:r>
      <w:r>
        <w:rPr>
          <w:i/>
          <w:sz w:val="20"/>
        </w:rPr>
        <w:t xml:space="preserve">each </w:t>
      </w:r>
      <w:r w:rsidRPr="00382F17">
        <w:rPr>
          <w:i/>
          <w:sz w:val="20"/>
        </w:rPr>
        <w:t>rank</w:t>
      </w:r>
      <w:r>
        <w:rPr>
          <w:i/>
          <w:sz w:val="20"/>
        </w:rPr>
        <w:t xml:space="preserve"> without full power</w:t>
      </w:r>
    </w:p>
    <w:p w14:paraId="64C67AF9" w14:textId="77777777" w:rsidR="00FE60D3" w:rsidRPr="00A82847" w:rsidRDefault="00FE60D3" w:rsidP="00FE60D3">
      <w:pPr>
        <w:pStyle w:val="ListParagraph"/>
        <w:numPr>
          <w:ilvl w:val="1"/>
          <w:numId w:val="72"/>
        </w:numPr>
        <w:ind w:leftChars="0"/>
        <w:rPr>
          <w:rFonts w:ascii="Arial" w:eastAsia="Times New Roman" w:hAnsi="Arial" w:cs="Arial"/>
          <w:sz w:val="18"/>
          <w:szCs w:val="18"/>
          <w:lang w:val="en-US"/>
        </w:rPr>
      </w:pPr>
      <w:r>
        <w:rPr>
          <w:i/>
          <w:sz w:val="20"/>
        </w:rPr>
        <w:t>Ng=8: rank 1, 2, …, 7</w:t>
      </w:r>
    </w:p>
    <w:p w14:paraId="2D689AA5" w14:textId="77777777" w:rsidR="00FE60D3" w:rsidRPr="00A82847" w:rsidRDefault="00FE60D3" w:rsidP="00FE60D3">
      <w:pPr>
        <w:pStyle w:val="ListParagraph"/>
        <w:numPr>
          <w:ilvl w:val="1"/>
          <w:numId w:val="72"/>
        </w:numPr>
        <w:ind w:leftChars="0"/>
        <w:rPr>
          <w:rFonts w:ascii="Arial" w:eastAsia="Times New Roman" w:hAnsi="Arial" w:cs="Arial"/>
          <w:sz w:val="18"/>
          <w:szCs w:val="18"/>
          <w:lang w:val="en-US"/>
        </w:rPr>
      </w:pPr>
      <w:r>
        <w:rPr>
          <w:i/>
          <w:sz w:val="20"/>
        </w:rPr>
        <w:t>Ng=4: rank 1, 2, 3</w:t>
      </w:r>
    </w:p>
    <w:p w14:paraId="21016CE8" w14:textId="77777777" w:rsidR="00FE60D3" w:rsidRPr="00382F17" w:rsidRDefault="00FE60D3" w:rsidP="00FE60D3">
      <w:pPr>
        <w:pStyle w:val="ListParagraph"/>
        <w:numPr>
          <w:ilvl w:val="1"/>
          <w:numId w:val="72"/>
        </w:numPr>
        <w:ind w:leftChars="0"/>
        <w:rPr>
          <w:rFonts w:ascii="Arial" w:eastAsia="Times New Roman" w:hAnsi="Arial" w:cs="Arial"/>
          <w:sz w:val="18"/>
          <w:szCs w:val="18"/>
          <w:lang w:val="en-US"/>
        </w:rPr>
      </w:pPr>
      <w:r>
        <w:rPr>
          <w:i/>
          <w:sz w:val="20"/>
        </w:rPr>
        <w:t>Ng=2: rank 1</w:t>
      </w:r>
    </w:p>
    <w:p w14:paraId="4EBBC644" w14:textId="77777777" w:rsidR="00FE60D3" w:rsidRPr="008F00B4" w:rsidRDefault="00FE60D3" w:rsidP="00FE60D3">
      <w:pPr>
        <w:pStyle w:val="ListParagraph"/>
        <w:numPr>
          <w:ilvl w:val="0"/>
          <w:numId w:val="72"/>
        </w:numPr>
        <w:ind w:leftChars="0"/>
        <w:rPr>
          <w:rFonts w:ascii="Arial" w:eastAsia="Times New Roman" w:hAnsi="Arial" w:cs="Arial"/>
          <w:sz w:val="18"/>
          <w:szCs w:val="18"/>
          <w:lang w:val="en-US"/>
        </w:rPr>
      </w:pPr>
      <w:r>
        <w:rPr>
          <w:i/>
          <w:sz w:val="20"/>
        </w:rPr>
        <w:t>For Mode2,</w:t>
      </w:r>
    </w:p>
    <w:p w14:paraId="14B1EB35" w14:textId="77777777" w:rsidR="00FE60D3" w:rsidRDefault="00FE60D3" w:rsidP="00FE60D3">
      <w:pPr>
        <w:pStyle w:val="ListParagraph"/>
        <w:numPr>
          <w:ilvl w:val="1"/>
          <w:numId w:val="72"/>
        </w:numPr>
        <w:ind w:leftChars="0"/>
        <w:rPr>
          <w:i/>
          <w:sz w:val="20"/>
        </w:rPr>
      </w:pPr>
      <w:r w:rsidRPr="00182791">
        <w:rPr>
          <w:i/>
          <w:sz w:val="20"/>
        </w:rPr>
        <w:t>Support as many PA architectures as possible</w:t>
      </w:r>
    </w:p>
    <w:p w14:paraId="08991531" w14:textId="77777777" w:rsidR="00FE60D3" w:rsidRPr="008F00B4" w:rsidRDefault="00FE60D3" w:rsidP="00FE60D3">
      <w:pPr>
        <w:pStyle w:val="ListParagraph"/>
        <w:numPr>
          <w:ilvl w:val="1"/>
          <w:numId w:val="72"/>
        </w:numPr>
        <w:ind w:leftChars="0"/>
        <w:rPr>
          <w:rFonts w:ascii="Arial" w:eastAsia="Times New Roman" w:hAnsi="Arial" w:cs="Arial"/>
          <w:i/>
          <w:sz w:val="18"/>
          <w:szCs w:val="18"/>
          <w:lang w:val="en-US"/>
        </w:rPr>
      </w:pPr>
      <w:r>
        <w:rPr>
          <w:i/>
          <w:sz w:val="20"/>
          <w:lang w:eastAsia="ko-KR"/>
        </w:rPr>
        <w:t>Support a SRS resource set with SRS resources with different number of ports from {1,2,4,8}</w:t>
      </w:r>
    </w:p>
    <w:p w14:paraId="73CEB078" w14:textId="77777777" w:rsidR="00FE60D3" w:rsidRPr="00182791" w:rsidRDefault="00FE60D3" w:rsidP="00FE60D3">
      <w:pPr>
        <w:pStyle w:val="ListParagraph"/>
        <w:numPr>
          <w:ilvl w:val="1"/>
          <w:numId w:val="72"/>
        </w:numPr>
        <w:ind w:leftChars="0"/>
        <w:rPr>
          <w:rFonts w:ascii="Arial" w:eastAsia="Times New Roman" w:hAnsi="Arial" w:cs="Arial"/>
          <w:i/>
          <w:sz w:val="18"/>
          <w:szCs w:val="18"/>
          <w:lang w:val="en-US"/>
        </w:rPr>
      </w:pPr>
      <w:r>
        <w:rPr>
          <w:i/>
          <w:sz w:val="20"/>
        </w:rPr>
        <w:t>TPMI group:</w:t>
      </w:r>
    </w:p>
    <w:p w14:paraId="5B54EA39" w14:textId="77777777" w:rsidR="00FE60D3" w:rsidRPr="00182791" w:rsidRDefault="00FE60D3" w:rsidP="00FE60D3">
      <w:pPr>
        <w:pStyle w:val="ListParagraph"/>
        <w:numPr>
          <w:ilvl w:val="2"/>
          <w:numId w:val="72"/>
        </w:numPr>
        <w:overflowPunct w:val="0"/>
        <w:autoSpaceDE w:val="0"/>
        <w:autoSpaceDN w:val="0"/>
        <w:adjustRightInd w:val="0"/>
        <w:ind w:leftChars="0"/>
        <w:textAlignment w:val="baseline"/>
        <w:rPr>
          <w:rFonts w:eastAsia="Times New Roman"/>
          <w:i/>
          <w:sz w:val="20"/>
          <w:lang w:eastAsia="ja-JP"/>
        </w:rPr>
      </w:pPr>
      <w:r>
        <w:rPr>
          <w:i/>
          <w:sz w:val="20"/>
        </w:rPr>
        <w:t>For 2 or 4 port SRS resource: s</w:t>
      </w:r>
      <w:r w:rsidRPr="00182791">
        <w:rPr>
          <w:i/>
          <w:sz w:val="20"/>
        </w:rPr>
        <w:t>upport legacy (Rel.16) 2Tx and 4Tx TPMI groups</w:t>
      </w:r>
    </w:p>
    <w:p w14:paraId="63AA65A5" w14:textId="77777777" w:rsidR="00FE60D3" w:rsidRDefault="00FE60D3" w:rsidP="00FE60D3">
      <w:pPr>
        <w:pStyle w:val="ListParagraph"/>
        <w:numPr>
          <w:ilvl w:val="2"/>
          <w:numId w:val="72"/>
        </w:numPr>
        <w:overflowPunct w:val="0"/>
        <w:autoSpaceDE w:val="0"/>
        <w:autoSpaceDN w:val="0"/>
        <w:adjustRightInd w:val="0"/>
        <w:ind w:leftChars="0"/>
        <w:textAlignment w:val="baseline"/>
        <w:rPr>
          <w:rFonts w:eastAsia="Times New Roman"/>
          <w:i/>
          <w:sz w:val="20"/>
          <w:lang w:eastAsia="ja-JP"/>
        </w:rPr>
      </w:pPr>
      <w:r>
        <w:rPr>
          <w:rFonts w:eastAsia="Times New Roman"/>
          <w:i/>
          <w:sz w:val="20"/>
          <w:lang w:eastAsia="ja-JP"/>
        </w:rPr>
        <w:t>For 8 port SRS resource, support</w:t>
      </w:r>
    </w:p>
    <w:p w14:paraId="1B0A5C16" w14:textId="77777777" w:rsidR="00FE60D3" w:rsidRPr="00182791" w:rsidRDefault="00FE60D3" w:rsidP="00FE60D3">
      <w:pPr>
        <w:pStyle w:val="ListParagraph"/>
        <w:numPr>
          <w:ilvl w:val="3"/>
          <w:numId w:val="72"/>
        </w:numPr>
        <w:overflowPunct w:val="0"/>
        <w:autoSpaceDE w:val="0"/>
        <w:autoSpaceDN w:val="0"/>
        <w:adjustRightInd w:val="0"/>
        <w:ind w:leftChars="0"/>
        <w:textAlignment w:val="baseline"/>
        <w:rPr>
          <w:rFonts w:eastAsia="Times New Roman"/>
          <w:i/>
          <w:sz w:val="20"/>
          <w:lang w:eastAsia="ja-JP"/>
        </w:rPr>
      </w:pPr>
      <w:r w:rsidRPr="00182791">
        <w:rPr>
          <w:rFonts w:eastAsia="Times New Roman"/>
          <w:i/>
          <w:sz w:val="20"/>
          <w:lang w:eastAsia="ja-JP"/>
        </w:rPr>
        <w:t xml:space="preserve">For Ng=2, 8Tx full power TPMI groups include 8Tx precoders that are based on one Rel.15 UL 4Tx FC TPMI. </w:t>
      </w:r>
    </w:p>
    <w:p w14:paraId="777B761B" w14:textId="77777777" w:rsidR="00FE60D3" w:rsidRDefault="00FE60D3" w:rsidP="00FE60D3">
      <w:pPr>
        <w:pStyle w:val="ListParagraph"/>
        <w:numPr>
          <w:ilvl w:val="3"/>
          <w:numId w:val="72"/>
        </w:numPr>
        <w:overflowPunct w:val="0"/>
        <w:autoSpaceDE w:val="0"/>
        <w:autoSpaceDN w:val="0"/>
        <w:adjustRightInd w:val="0"/>
        <w:ind w:leftChars="0"/>
        <w:textAlignment w:val="baseline"/>
        <w:rPr>
          <w:rFonts w:eastAsia="Times New Roman"/>
          <w:i/>
          <w:sz w:val="20"/>
          <w:lang w:eastAsia="ja-JP"/>
        </w:rPr>
      </w:pPr>
      <w:r w:rsidRPr="00182791">
        <w:rPr>
          <w:rFonts w:eastAsia="Times New Roman"/>
          <w:i/>
          <w:sz w:val="20"/>
          <w:lang w:eastAsia="ja-JP"/>
        </w:rPr>
        <w:t>For Ng=4, 8Tx full power TPMI groups include 8Tx precoders that are based on one, two, or three Rel.15 UL 2Tx FC TPMIs.</w:t>
      </w:r>
    </w:p>
    <w:p w14:paraId="566ED9E6" w14:textId="77777777" w:rsidR="00FE60D3" w:rsidRPr="00E47D98" w:rsidRDefault="00FE60D3" w:rsidP="00FE60D3">
      <w:pPr>
        <w:pStyle w:val="ListParagraph"/>
        <w:numPr>
          <w:ilvl w:val="3"/>
          <w:numId w:val="72"/>
        </w:numPr>
        <w:overflowPunct w:val="0"/>
        <w:autoSpaceDE w:val="0"/>
        <w:autoSpaceDN w:val="0"/>
        <w:adjustRightInd w:val="0"/>
        <w:ind w:leftChars="0"/>
        <w:textAlignment w:val="baseline"/>
        <w:rPr>
          <w:rFonts w:eastAsia="Times New Roman"/>
          <w:i/>
          <w:sz w:val="20"/>
          <w:lang w:eastAsia="ja-JP"/>
        </w:rPr>
      </w:pPr>
      <w:r>
        <w:rPr>
          <w:rFonts w:eastAsia="Times New Roman"/>
          <w:i/>
          <w:sz w:val="20"/>
          <w:lang w:eastAsia="ja-JP"/>
        </w:rPr>
        <w:t>For Ng=8,</w:t>
      </w:r>
      <w:r>
        <w:rPr>
          <w:i/>
          <w:sz w:val="20"/>
        </w:rPr>
        <w:t xml:space="preserve"> support TPMI groups based on legacy 4Tx TPMI groups</w:t>
      </w:r>
    </w:p>
    <w:p w14:paraId="75AA4290" w14:textId="77777777" w:rsidR="00FE60D3" w:rsidRPr="00FE48B4" w:rsidRDefault="00FE60D3" w:rsidP="00FE60D3">
      <w:pPr>
        <w:pStyle w:val="ListParagraph"/>
        <w:numPr>
          <w:ilvl w:val="4"/>
          <w:numId w:val="72"/>
        </w:numPr>
        <w:spacing w:after="160" w:line="259" w:lineRule="auto"/>
        <w:ind w:leftChars="0"/>
        <w:contextualSpacing/>
        <w:rPr>
          <w:i/>
          <w:sz w:val="20"/>
        </w:rPr>
      </w:pPr>
      <w:r w:rsidRPr="00FE48B4">
        <w:rPr>
          <w:rFonts w:eastAsia="SimSun"/>
          <w:i/>
          <w:sz w:val="20"/>
        </w:rPr>
        <w:t xml:space="preserve">1 legacy 4Tx TPMI group: one or both of </w:t>
      </w:r>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g</m:t>
                      </m:r>
                    </m:e>
                    <m:sub>
                      <m:r>
                        <w:rPr>
                          <w:rFonts w:ascii="Cambria Math" w:hAnsi="Cambria Math"/>
                          <w:sz w:val="20"/>
                        </w:rPr>
                        <m:t>1</m:t>
                      </m:r>
                    </m:sub>
                  </m:sSub>
                </m:e>
              </m:mr>
              <m:mr>
                <m:e>
                  <m:r>
                    <w:rPr>
                      <w:rFonts w:ascii="Cambria Math" w:hAnsi="Cambria Math"/>
                      <w:sz w:val="20"/>
                    </w:rPr>
                    <m:t>0</m:t>
                  </m:r>
                </m:e>
              </m:mr>
            </m:m>
          </m:e>
        </m:d>
      </m:oMath>
      <w:r w:rsidRPr="00FE48B4">
        <w:rPr>
          <w:i/>
          <w:sz w:val="20"/>
        </w:rPr>
        <w:t xml:space="preserve">, </w:t>
      </w:r>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r>
                    <w:rPr>
                      <w:rFonts w:ascii="Cambria Math" w:hAnsi="Cambria Math"/>
                      <w:sz w:val="20"/>
                    </w:rPr>
                    <m:t>0</m:t>
                  </m:r>
                </m:e>
              </m:mr>
              <m:mr>
                <m:e>
                  <m:sSub>
                    <m:sSubPr>
                      <m:ctrlPr>
                        <w:rPr>
                          <w:rFonts w:ascii="Cambria Math" w:hAnsi="Cambria Math"/>
                          <w:i/>
                          <w:sz w:val="20"/>
                        </w:rPr>
                      </m:ctrlPr>
                    </m:sSubPr>
                    <m:e>
                      <m:r>
                        <w:rPr>
                          <w:rFonts w:ascii="Cambria Math" w:hAnsi="Cambria Math"/>
                          <w:sz w:val="20"/>
                        </w:rPr>
                        <m:t>g</m:t>
                      </m:r>
                    </m:e>
                    <m:sub>
                      <m:r>
                        <w:rPr>
                          <w:rFonts w:ascii="Cambria Math" w:hAnsi="Cambria Math"/>
                          <w:sz w:val="20"/>
                        </w:rPr>
                        <m:t>2</m:t>
                      </m:r>
                    </m:sub>
                  </m:sSub>
                </m:e>
              </m:mr>
            </m:m>
          </m:e>
        </m:d>
      </m:oMath>
      <w:r w:rsidRPr="00FE48B4">
        <w:rPr>
          <w:i/>
          <w:sz w:val="20"/>
        </w:rPr>
        <w:t xml:space="preserve"> </w:t>
      </w:r>
    </w:p>
    <w:p w14:paraId="1FC891BD" w14:textId="77777777" w:rsidR="00FE60D3" w:rsidRPr="00FE48B4" w:rsidRDefault="00FE60D3" w:rsidP="00FE60D3">
      <w:pPr>
        <w:pStyle w:val="ListParagraph"/>
        <w:numPr>
          <w:ilvl w:val="4"/>
          <w:numId w:val="72"/>
        </w:numPr>
        <w:spacing w:after="160" w:line="259" w:lineRule="auto"/>
        <w:ind w:leftChars="0"/>
        <w:contextualSpacing/>
        <w:rPr>
          <w:i/>
          <w:sz w:val="20"/>
        </w:rPr>
      </w:pPr>
      <w:r w:rsidRPr="00FE48B4">
        <w:rPr>
          <w:rFonts w:eastAsia="SimSun"/>
          <w:i/>
          <w:sz w:val="20"/>
        </w:rPr>
        <w:t xml:space="preserve">2 legacy 4Tx TPMI </w:t>
      </w:r>
      <w:r w:rsidRPr="00FE48B4">
        <w:rPr>
          <w:i/>
          <w:sz w:val="20"/>
        </w:rPr>
        <w:t xml:space="preserve">groups: </w:t>
      </w:r>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g</m:t>
                      </m:r>
                    </m:e>
                    <m:sub>
                      <m:r>
                        <w:rPr>
                          <w:rFonts w:ascii="Cambria Math" w:hAnsi="Cambria Math"/>
                          <w:sz w:val="20"/>
                        </w:rPr>
                        <m:t>1</m:t>
                      </m:r>
                    </m:sub>
                  </m:sSub>
                </m:e>
                <m:e>
                  <m:r>
                    <w:rPr>
                      <w:rFonts w:ascii="Cambria Math" w:hAnsi="Cambria Math"/>
                      <w:sz w:val="20"/>
                    </w:rPr>
                    <m:t>0</m:t>
                  </m:r>
                </m:e>
              </m:mr>
              <m:mr>
                <m:e>
                  <m:r>
                    <w:rPr>
                      <w:rFonts w:ascii="Cambria Math" w:hAnsi="Cambria Math"/>
                      <w:sz w:val="20"/>
                    </w:rPr>
                    <m:t>0</m:t>
                  </m:r>
                </m:e>
                <m:e>
                  <m:sSub>
                    <m:sSubPr>
                      <m:ctrlPr>
                        <w:rPr>
                          <w:rFonts w:ascii="Cambria Math" w:hAnsi="Cambria Math"/>
                          <w:i/>
                          <w:sz w:val="20"/>
                        </w:rPr>
                      </m:ctrlPr>
                    </m:sSubPr>
                    <m:e>
                      <m:r>
                        <w:rPr>
                          <w:rFonts w:ascii="Cambria Math" w:hAnsi="Cambria Math"/>
                          <w:sz w:val="20"/>
                        </w:rPr>
                        <m:t>g</m:t>
                      </m:r>
                    </m:e>
                    <m:sub>
                      <m:r>
                        <w:rPr>
                          <w:rFonts w:ascii="Cambria Math" w:hAnsi="Cambria Math"/>
                          <w:sz w:val="20"/>
                        </w:rPr>
                        <m:t>2</m:t>
                      </m:r>
                    </m:sub>
                  </m:sSub>
                </m:e>
              </m:mr>
            </m:m>
          </m:e>
        </m:d>
      </m:oMath>
      <w:r w:rsidRPr="00FE48B4">
        <w:rPr>
          <w:i/>
          <w:sz w:val="20"/>
        </w:rPr>
        <w:t>.</w:t>
      </w:r>
    </w:p>
    <w:p w14:paraId="27E88DA5" w14:textId="01B7D340" w:rsidR="00382F17" w:rsidRDefault="008F00B4" w:rsidP="001465F0">
      <w:pPr>
        <w:pStyle w:val="0Maintext"/>
        <w:spacing w:after="0" w:afterAutospacing="0" w:line="240" w:lineRule="auto"/>
        <w:ind w:firstLine="0"/>
        <w:rPr>
          <w:lang w:val="en-US"/>
        </w:rPr>
      </w:pPr>
      <w:r w:rsidRPr="00BC6BAC">
        <w:rPr>
          <w:rStyle w:val="Emphasis"/>
          <w:b/>
        </w:rPr>
        <w:t xml:space="preserve">Proposal </w:t>
      </w:r>
      <w:r w:rsidR="0020363B">
        <w:rPr>
          <w:rStyle w:val="Emphasis"/>
          <w:b/>
        </w:rPr>
        <w:t>8</w:t>
      </w:r>
      <w:r w:rsidRPr="00BC6BAC">
        <w:rPr>
          <w:rStyle w:val="Emphasis"/>
        </w:rPr>
        <w:t xml:space="preserve">: </w:t>
      </w:r>
    </w:p>
    <w:p w14:paraId="28580334" w14:textId="77777777" w:rsidR="0020363B" w:rsidRPr="004F76A0" w:rsidRDefault="0020363B" w:rsidP="0020363B">
      <w:pPr>
        <w:pStyle w:val="ListParagraph"/>
        <w:numPr>
          <w:ilvl w:val="0"/>
          <w:numId w:val="77"/>
        </w:numPr>
        <w:ind w:leftChars="0"/>
        <w:rPr>
          <w:rStyle w:val="Emphasis"/>
          <w:sz w:val="20"/>
        </w:rPr>
      </w:pPr>
      <w:r w:rsidRPr="004F76A0">
        <w:rPr>
          <w:rStyle w:val="Emphasis"/>
          <w:sz w:val="20"/>
        </w:rPr>
        <w:t>regarding 2 CWs for &gt; 4 layers, confirm the working assumption</w:t>
      </w:r>
    </w:p>
    <w:p w14:paraId="537FA5ED" w14:textId="77777777" w:rsidR="0020363B" w:rsidRPr="004F76A0" w:rsidRDefault="0020363B" w:rsidP="0020363B">
      <w:pPr>
        <w:pStyle w:val="ListParagraph"/>
        <w:numPr>
          <w:ilvl w:val="0"/>
          <w:numId w:val="77"/>
        </w:numPr>
        <w:ind w:leftChars="0"/>
        <w:rPr>
          <w:rStyle w:val="Emphasis"/>
          <w:sz w:val="20"/>
        </w:rPr>
      </w:pPr>
      <w:r w:rsidRPr="004F76A0">
        <w:rPr>
          <w:rStyle w:val="Emphasis"/>
          <w:sz w:val="20"/>
        </w:rPr>
        <w:t>Do not support CSI-only PUSCH when rank &gt; 4</w:t>
      </w:r>
    </w:p>
    <w:p w14:paraId="630D4C3D" w14:textId="77777777" w:rsidR="0020363B" w:rsidRDefault="0020363B" w:rsidP="0020363B">
      <w:pPr>
        <w:rPr>
          <w:rStyle w:val="Emphasis"/>
          <w:i w:val="0"/>
          <w:sz w:val="20"/>
        </w:rPr>
      </w:pPr>
    </w:p>
    <w:p w14:paraId="1D8F951C" w14:textId="77777777" w:rsidR="0020363B" w:rsidRDefault="0020363B" w:rsidP="001465F0">
      <w:pPr>
        <w:pStyle w:val="0Maintext"/>
        <w:spacing w:after="0" w:afterAutospacing="0" w:line="240" w:lineRule="auto"/>
        <w:ind w:firstLine="0"/>
        <w:rPr>
          <w:lang w:val="en-US"/>
        </w:rPr>
      </w:pPr>
    </w:p>
    <w:p w14:paraId="602CE9E1" w14:textId="77777777" w:rsidR="001465F0" w:rsidRDefault="001465F0" w:rsidP="001465F0">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6A4ED547" w14:textId="2BE016FA" w:rsidR="00BA6802" w:rsidRPr="00484C26" w:rsidRDefault="00BA6802" w:rsidP="00BA6802">
      <w:pPr>
        <w:pStyle w:val="2222"/>
        <w:numPr>
          <w:ilvl w:val="0"/>
          <w:numId w:val="5"/>
        </w:numPr>
        <w:spacing w:after="120" w:line="288" w:lineRule="auto"/>
        <w:ind w:firstLineChars="0"/>
        <w:rPr>
          <w:sz w:val="20"/>
        </w:rPr>
      </w:pPr>
      <w:r>
        <w:rPr>
          <w:sz w:val="20"/>
        </w:rPr>
        <w:t>RAN1#112bis-e, Chairman’s notes</w:t>
      </w:r>
    </w:p>
    <w:p w14:paraId="6846A2C5" w14:textId="452A8C98"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35738C33" w:rsidR="00484C26" w:rsidRDefault="00484C26" w:rsidP="00F3663C">
      <w:pPr>
        <w:pStyle w:val="2222"/>
        <w:numPr>
          <w:ilvl w:val="0"/>
          <w:numId w:val="5"/>
        </w:numPr>
        <w:spacing w:after="120" w:line="288" w:lineRule="auto"/>
        <w:ind w:firstLineChars="0"/>
        <w:rPr>
          <w:sz w:val="20"/>
        </w:rPr>
      </w:pPr>
      <w:r>
        <w:rPr>
          <w:sz w:val="20"/>
        </w:rPr>
        <w:lastRenderedPageBreak/>
        <w:t>RAN1#1</w:t>
      </w:r>
      <w:r w:rsidR="00015997">
        <w:rPr>
          <w:sz w:val="20"/>
        </w:rPr>
        <w:t>1</w:t>
      </w:r>
      <w:r w:rsidR="007A343B">
        <w:rPr>
          <w:sz w:val="20"/>
        </w:rPr>
        <w:t>3</w:t>
      </w:r>
      <w:r>
        <w:rPr>
          <w:sz w:val="20"/>
        </w:rPr>
        <w:t>, Chairman’s notes</w:t>
      </w:r>
    </w:p>
    <w:p w14:paraId="2080775B" w14:textId="7400FCD3" w:rsidR="00490B9B" w:rsidRDefault="00490B9B" w:rsidP="00F3663C">
      <w:pPr>
        <w:pStyle w:val="2222"/>
        <w:numPr>
          <w:ilvl w:val="0"/>
          <w:numId w:val="5"/>
        </w:numPr>
        <w:spacing w:after="120" w:line="288" w:lineRule="auto"/>
        <w:ind w:firstLineChars="0"/>
        <w:rPr>
          <w:sz w:val="20"/>
        </w:rPr>
      </w:pPr>
      <w:r>
        <w:rPr>
          <w:sz w:val="20"/>
        </w:rPr>
        <w:t>RAN1#110bis-e, Chairman’s notes</w:t>
      </w:r>
    </w:p>
    <w:p w14:paraId="01685A22" w14:textId="3F6C8F9B" w:rsidR="00093D9D" w:rsidRDefault="00093D9D" w:rsidP="00093D9D">
      <w:pPr>
        <w:snapToGrid w:val="0"/>
        <w:spacing w:after="60"/>
        <w:jc w:val="both"/>
        <w:rPr>
          <w:sz w:val="20"/>
        </w:rPr>
      </w:pPr>
    </w:p>
    <w:p w14:paraId="4599DB25" w14:textId="3F64F78E" w:rsidR="00571F0B" w:rsidRDefault="00571F0B" w:rsidP="00FE13EE">
      <w:pPr>
        <w:rPr>
          <w:sz w:val="20"/>
          <w:lang w:val="en-US" w:eastAsia="x-none"/>
        </w:rPr>
      </w:pPr>
    </w:p>
    <w:p w14:paraId="7AA9FAD4" w14:textId="10B52C09" w:rsidR="00611657" w:rsidRDefault="001E3250" w:rsidP="001E3250">
      <w:pPr>
        <w:pStyle w:val="Heading1"/>
        <w:numPr>
          <w:ilvl w:val="0"/>
          <w:numId w:val="0"/>
        </w:numPr>
        <w:ind w:left="799" w:hanging="799"/>
      </w:pPr>
      <w:r>
        <w:t xml:space="preserve">Appendix </w:t>
      </w:r>
      <w:r w:rsidR="0020363B">
        <w:t>A</w:t>
      </w:r>
    </w:p>
    <w:p w14:paraId="07E70C96" w14:textId="77777777" w:rsidR="001E3250" w:rsidRDefault="001E3250" w:rsidP="001E3250">
      <w:pPr>
        <w:jc w:val="center"/>
        <w:rPr>
          <w:sz w:val="20"/>
          <w:lang w:val="en-US" w:eastAsia="x-none"/>
        </w:rPr>
      </w:pPr>
    </w:p>
    <w:p w14:paraId="773896C9" w14:textId="7522F177" w:rsidR="001E3250" w:rsidRDefault="001E3250" w:rsidP="001E3250">
      <w:pPr>
        <w:pStyle w:val="Caption"/>
        <w:keepNext/>
        <w:jc w:val="center"/>
      </w:pPr>
      <w:bookmarkStart w:id="8" w:name="_Ref115350059"/>
      <w:r>
        <w:t xml:space="preserve">Table </w:t>
      </w:r>
      <w:r>
        <w:fldChar w:fldCharType="begin"/>
      </w:r>
      <w:r>
        <w:instrText xml:space="preserve"> SEQ Table \* ARABIC </w:instrText>
      </w:r>
      <w:r>
        <w:fldChar w:fldCharType="separate"/>
      </w:r>
      <w:r w:rsidR="006612CF">
        <w:rPr>
          <w:noProof/>
        </w:rPr>
        <w:t>4</w:t>
      </w:r>
      <w:r>
        <w:fldChar w:fldCharType="end"/>
      </w:r>
      <w:bookmarkEnd w:id="8"/>
    </w:p>
    <w:tbl>
      <w:tblPr>
        <w:tblW w:w="9810" w:type="dxa"/>
        <w:tblCellMar>
          <w:left w:w="0" w:type="dxa"/>
          <w:right w:w="0" w:type="dxa"/>
        </w:tblCellMar>
        <w:tblLook w:val="04A0" w:firstRow="1" w:lastRow="0" w:firstColumn="1" w:lastColumn="0" w:noHBand="0" w:noVBand="1"/>
      </w:tblPr>
      <w:tblGrid>
        <w:gridCol w:w="3060"/>
        <w:gridCol w:w="6750"/>
      </w:tblGrid>
      <w:tr w:rsidR="00611657" w:rsidRPr="00FE0CF1" w14:paraId="40CB0017" w14:textId="77777777" w:rsidTr="00FF28D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Value</w:t>
            </w:r>
          </w:p>
        </w:tc>
      </w:tr>
      <w:tr w:rsidR="00611657" w:rsidRPr="00FE0CF1" w14:paraId="43878864"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3.5 GHz</w:t>
            </w:r>
          </w:p>
        </w:tc>
      </w:tr>
      <w:tr w:rsidR="00611657" w:rsidRPr="00FE0CF1" w14:paraId="0E8AF8A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OFDMA</w:t>
            </w:r>
            <w:r w:rsidRPr="00FE0CF1">
              <w:rPr>
                <w:rStyle w:val="apple-converted-space"/>
                <w:rFonts w:ascii="Times" w:hAnsi="Times" w:cs="Times"/>
                <w:sz w:val="20"/>
                <w:szCs w:val="20"/>
              </w:rPr>
              <w:t> </w:t>
            </w:r>
          </w:p>
        </w:tc>
      </w:tr>
      <w:tr w:rsidR="00611657" w:rsidRPr="00FE0CF1" w14:paraId="4C00AAE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14 OFDM symbol slot</w:t>
            </w:r>
          </w:p>
          <w:p w14:paraId="2641F92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SCS ,</w:t>
            </w:r>
            <w:r w:rsidRPr="00FE0CF1">
              <w:rPr>
                <w:rStyle w:val="apple-converted-space"/>
                <w:rFonts w:ascii="Times" w:hAnsi="Times" w:cs="Times"/>
                <w:sz w:val="20"/>
                <w:szCs w:val="20"/>
              </w:rPr>
              <w:t> </w:t>
            </w:r>
            <w:r w:rsidRPr="00FE0CF1">
              <w:rPr>
                <w:rFonts w:ascii="Times" w:hAnsi="Times" w:cs="Times"/>
                <w:sz w:val="20"/>
                <w:szCs w:val="20"/>
              </w:rPr>
              <w:t>30</w:t>
            </w:r>
            <w:r w:rsidRPr="00FE0CF1">
              <w:rPr>
                <w:rStyle w:val="apple-converted-space"/>
                <w:rFonts w:ascii="Times" w:hAnsi="Times" w:cs="Times"/>
                <w:sz w:val="20"/>
                <w:szCs w:val="20"/>
              </w:rPr>
              <w:t> </w:t>
            </w:r>
            <w:r w:rsidRPr="00FE0CF1">
              <w:rPr>
                <w:rFonts w:ascii="Times" w:hAnsi="Times" w:cs="Times"/>
                <w:sz w:val="20"/>
                <w:szCs w:val="20"/>
              </w:rPr>
              <w:t>KHz</w:t>
            </w:r>
            <w:r w:rsidRPr="00FE0CF1">
              <w:rPr>
                <w:rStyle w:val="apple-converted-space"/>
                <w:rFonts w:ascii="Times" w:hAnsi="Times" w:cs="Times"/>
                <w:sz w:val="20"/>
                <w:szCs w:val="20"/>
              </w:rPr>
              <w:t>  </w:t>
            </w:r>
          </w:p>
        </w:tc>
      </w:tr>
      <w:tr w:rsidR="00611657" w:rsidRPr="00FE0CF1" w14:paraId="5BF4F382" w14:textId="77777777" w:rsidTr="00FF28D7">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Outdoor FWA (38.901): UMa (ISD = 500 m), 100% Outdoor, 3Km/h</w:t>
            </w:r>
          </w:p>
        </w:tc>
      </w:tr>
      <w:tr w:rsidR="00611657" w:rsidRPr="00FE0CF1" w14:paraId="7B3C81FD"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38.901</w:t>
            </w:r>
          </w:p>
        </w:tc>
      </w:tr>
      <w:tr w:rsidR="00611657" w:rsidRPr="00FE0CF1" w14:paraId="12AD4DC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20 MHz, 100 MHz</w:t>
            </w:r>
            <w:r w:rsidRPr="00FE0CF1">
              <w:rPr>
                <w:rStyle w:val="apple-converted-space"/>
                <w:rFonts w:ascii="Times" w:hAnsi="Times" w:cs="Times"/>
                <w:sz w:val="20"/>
                <w:szCs w:val="20"/>
              </w:rPr>
              <w:t> </w:t>
            </w:r>
          </w:p>
        </w:tc>
      </w:tr>
      <w:tr w:rsidR="00611657" w:rsidRPr="00FE0CF1" w14:paraId="1CCEF00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gNB RX antenna setup and port layouts</w:t>
            </w:r>
          </w:p>
          <w:p w14:paraId="765702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w:t>
            </w:r>
            <w:r w:rsidRPr="00FE0CF1">
              <w:rPr>
                <w:rFonts w:ascii="Cambria Math" w:hAnsi="Cambria Math" w:cs="Cambria Math"/>
                <w:sz w:val="20"/>
                <w:szCs w:val="20"/>
              </w:rPr>
              <w:t>𝑀</w:t>
            </w:r>
            <w:r w:rsidRPr="00FE0CF1">
              <w:rPr>
                <w:rFonts w:ascii="Times" w:hAnsi="Times" w:cs="Times"/>
                <w:sz w:val="20"/>
                <w:szCs w:val="20"/>
              </w:rPr>
              <w:t>,</w:t>
            </w:r>
            <w:r w:rsidRPr="00FE0CF1">
              <w:rPr>
                <w:rFonts w:ascii="Cambria Math" w:hAnsi="Cambria Math" w:cs="Cambria Math"/>
                <w:sz w:val="20"/>
                <w:szCs w:val="20"/>
              </w:rPr>
              <w:t>𝑁</w:t>
            </w:r>
            <w:r w:rsidRPr="00FE0CF1">
              <w:rPr>
                <w:rFonts w:ascii="Times" w:hAnsi="Times" w:cs="Times"/>
                <w:sz w:val="20"/>
                <w:szCs w:val="20"/>
              </w:rPr>
              <w:t>,</w:t>
            </w:r>
            <w:r w:rsidRPr="00FE0CF1">
              <w:rPr>
                <w:rFonts w:ascii="Cambria Math" w:hAnsi="Cambria Math" w:cs="Cambria Math"/>
                <w:sz w:val="20"/>
                <w:szCs w:val="20"/>
              </w:rPr>
              <w:t>𝑃</w:t>
            </w:r>
            <w:r w:rsidRPr="00FE0CF1">
              <w:rPr>
                <w:rFonts w:ascii="Times" w:hAnsi="Times" w:cs="Times"/>
                <w:sz w:val="20"/>
                <w:szCs w:val="20"/>
              </w:rPr>
              <w:t>,</w:t>
            </w:r>
            <w:r w:rsidRPr="00FE0CF1">
              <w:rPr>
                <w:rFonts w:ascii="Cambria Math" w:hAnsi="Cambria Math" w:cs="Cambria Math"/>
                <w:sz w:val="20"/>
                <w:szCs w:val="20"/>
              </w:rPr>
              <w:t>𝑀𝑔</w:t>
            </w:r>
            <w:r w:rsidRPr="00FE0CF1">
              <w:rPr>
                <w:rFonts w:ascii="Times" w:hAnsi="Times" w:cs="Times"/>
                <w:sz w:val="20"/>
                <w:szCs w:val="20"/>
              </w:rPr>
              <w:t>,</w:t>
            </w:r>
            <w:r w:rsidRPr="00FE0CF1">
              <w:rPr>
                <w:rFonts w:ascii="Cambria Math" w:hAnsi="Cambria Math" w:cs="Cambria Math"/>
                <w:sz w:val="20"/>
                <w:szCs w:val="20"/>
              </w:rPr>
              <w:t>𝑁𝑔</w:t>
            </w:r>
            <w:r w:rsidRPr="00FE0CF1">
              <w:rPr>
                <w:rFonts w:ascii="Times" w:hAnsi="Times" w:cs="Times"/>
                <w:sz w:val="20"/>
                <w:szCs w:val="20"/>
              </w:rPr>
              <w:t>,</w:t>
            </w:r>
            <w:r w:rsidRPr="00FE0CF1">
              <w:rPr>
                <w:rFonts w:ascii="Cambria Math" w:hAnsi="Cambria Math" w:cs="Cambria Math"/>
                <w:sz w:val="20"/>
                <w:szCs w:val="20"/>
              </w:rPr>
              <w:t>𝑀𝑝</w:t>
            </w:r>
            <w:r w:rsidRPr="00FE0CF1">
              <w:rPr>
                <w:rFonts w:ascii="Times" w:hAnsi="Times" w:cs="Times"/>
                <w:sz w:val="20"/>
                <w:szCs w:val="20"/>
              </w:rPr>
              <w:t>,</w:t>
            </w:r>
            <w:r w:rsidRPr="00FE0CF1">
              <w:rPr>
                <w:rFonts w:ascii="Cambria Math" w:hAnsi="Cambria Math" w:cs="Cambria Math"/>
                <w:sz w:val="20"/>
                <w:szCs w:val="20"/>
              </w:rPr>
              <w:t>𝑁𝑝</w:t>
            </w:r>
            <w:r w:rsidRPr="00FE0CF1">
              <w:rPr>
                <w:rFonts w:ascii="Times" w:hAnsi="Times" w:cs="Times"/>
                <w:sz w:val="20"/>
                <w:szCs w:val="20"/>
              </w:rPr>
              <w:t>)</w:t>
            </w:r>
            <w:r w:rsidRPr="00FE0CF1">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702028ED" w14:textId="34E41DDE"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(4,4,2,1,1,4,4) with (</w:t>
            </w:r>
            <w:r w:rsidRPr="00FE0CF1">
              <w:rPr>
                <w:rFonts w:ascii="Cambria Math" w:hAnsi="Cambria Math" w:cs="Cambria Math"/>
                <w:sz w:val="20"/>
                <w:szCs w:val="20"/>
                <w:lang w:val="de-DE"/>
              </w:rPr>
              <w:t>𝑑</w:t>
            </w:r>
            <w:r w:rsidRPr="00FE0CF1">
              <w:rPr>
                <w:rFonts w:ascii="Times" w:hAnsi="Times" w:cs="Times"/>
                <w:sz w:val="20"/>
                <w:szCs w:val="20"/>
                <w:lang w:val="de-DE"/>
              </w:rPr>
              <w:t>H, </w:t>
            </w:r>
            <w:r w:rsidRPr="00FE0CF1">
              <w:rPr>
                <w:rFonts w:ascii="Cambria Math" w:hAnsi="Cambria Math" w:cs="Cambria Math"/>
                <w:sz w:val="20"/>
                <w:szCs w:val="20"/>
                <w:lang w:val="de-DE"/>
              </w:rPr>
              <w:t>𝑑</w:t>
            </w:r>
            <w:r w:rsidRPr="00FE0CF1">
              <w:rPr>
                <w:rFonts w:ascii="Times" w:hAnsi="Times" w:cs="Times"/>
                <w:sz w:val="20"/>
                <w:szCs w:val="20"/>
                <w:lang w:val="de-DE"/>
              </w:rPr>
              <w:t>V) = (0.5, 0.8)</w:t>
            </w:r>
            <w:r w:rsidRPr="00FE0CF1">
              <w:rPr>
                <w:rFonts w:ascii="Cambria Math" w:hAnsi="Cambria Math" w:cs="Cambria Math"/>
                <w:sz w:val="20"/>
                <w:szCs w:val="20"/>
                <w:lang w:val="de-DE"/>
              </w:rPr>
              <w:t>𝜆</w:t>
            </w:r>
            <w:r w:rsidRPr="00FE0CF1">
              <w:rPr>
                <w:rFonts w:ascii="Times" w:hAnsi="Times" w:cs="Times"/>
                <w:sz w:val="20"/>
                <w:szCs w:val="20"/>
              </w:rPr>
              <w:t> </w:t>
            </w:r>
          </w:p>
        </w:tc>
      </w:tr>
      <w:tr w:rsidR="00611657" w:rsidRPr="00FE0CF1" w14:paraId="0DBE28A9"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034BCB2D" w14:textId="0E0F7EE4"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38.901 Table 7.3-1, 8 dBi , 65° HPBW </w:t>
            </w:r>
          </w:p>
        </w:tc>
      </w:tr>
      <w:tr w:rsidR="00611657" w:rsidRPr="00FE0CF1" w14:paraId="6EE659EA"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5dB</w:t>
            </w:r>
            <w:r w:rsidRPr="00FE0CF1">
              <w:rPr>
                <w:rStyle w:val="apple-converted-space"/>
                <w:rFonts w:ascii="Times" w:hAnsi="Times" w:cs="Times"/>
                <w:sz w:val="20"/>
                <w:szCs w:val="20"/>
              </w:rPr>
              <w:t> </w:t>
            </w:r>
          </w:p>
        </w:tc>
      </w:tr>
      <w:tr w:rsidR="00611657" w:rsidRPr="00FE0CF1" w14:paraId="17BF922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MMSE-IRC</w:t>
            </w:r>
          </w:p>
        </w:tc>
      </w:tr>
      <w:tr w:rsidR="00611657" w:rsidRPr="00FE0CF1" w14:paraId="49219AA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Single user with proportional fair</w:t>
            </w:r>
          </w:p>
        </w:tc>
      </w:tr>
      <w:tr w:rsidR="00611657" w:rsidRPr="00FE0CF1" w14:paraId="5E8E381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 64 QAM</w:t>
            </w:r>
            <w:r w:rsidRPr="00FE0CF1">
              <w:rPr>
                <w:rStyle w:val="apple-converted-space"/>
                <w:rFonts w:ascii="Times" w:hAnsi="Times" w:cs="Times"/>
                <w:sz w:val="20"/>
                <w:szCs w:val="20"/>
              </w:rPr>
              <w:t>  </w:t>
            </w:r>
          </w:p>
          <w:p w14:paraId="55CE187C"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w:t>
            </w:r>
            <w:r w:rsidRPr="00FE0CF1">
              <w:rPr>
                <w:rStyle w:val="apple-converted-space"/>
                <w:rFonts w:ascii="Times" w:hAnsi="Times" w:cs="Times"/>
                <w:sz w:val="20"/>
                <w:szCs w:val="20"/>
              </w:rPr>
              <w:t> </w:t>
            </w:r>
            <w:r w:rsidRPr="00FE0CF1">
              <w:rPr>
                <w:rFonts w:ascii="Times" w:hAnsi="Times" w:cs="Times"/>
                <w:sz w:val="20"/>
                <w:szCs w:val="20"/>
              </w:rPr>
              <w:t>256QAM</w:t>
            </w:r>
            <w:r w:rsidRPr="00FE0CF1">
              <w:rPr>
                <w:rStyle w:val="apple-converted-space"/>
                <w:rFonts w:ascii="Times" w:hAnsi="Times" w:cs="Times"/>
                <w:sz w:val="20"/>
                <w:szCs w:val="20"/>
              </w:rPr>
              <w:t>  </w:t>
            </w:r>
          </w:p>
        </w:tc>
      </w:tr>
      <w:tr w:rsidR="00611657" w:rsidRPr="00FE0CF1" w14:paraId="64FE64A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SU-MIMO with rank adaptation</w:t>
            </w:r>
          </w:p>
        </w:tc>
      </w:tr>
      <w:tr w:rsidR="00611657" w:rsidRPr="00FE0CF1" w14:paraId="13E0E7F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 Km/h</w:t>
            </w:r>
          </w:p>
        </w:tc>
      </w:tr>
      <w:tr w:rsidR="00611657" w:rsidRPr="00FE0CF1" w14:paraId="5918CED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FE0CF1" w:rsidRDefault="00614362"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Case 1-b: Ng=1, (M,N,P) = (1,2,4)</w:t>
            </w:r>
          </w:p>
        </w:tc>
      </w:tr>
      <w:tr w:rsidR="00611657" w:rsidRPr="00FE0CF1" w14:paraId="4C096C40"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FTP model 1: Packet size 500KB, RU= 50% and suggested medium RU of value of 50%</w:t>
            </w:r>
          </w:p>
        </w:tc>
      </w:tr>
      <w:tr w:rsidR="00611657" w:rsidRPr="00FE0CF1" w14:paraId="51F8CB5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Wideband </w:t>
            </w:r>
          </w:p>
        </w:tc>
      </w:tr>
      <w:tr w:rsidR="00611657" w:rsidRPr="00FE0CF1" w14:paraId="206C878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Open loop,</w:t>
            </w:r>
            <w:r w:rsidRPr="00FE0CF1">
              <w:rPr>
                <w:rStyle w:val="apple-converted-space"/>
                <w:rFonts w:ascii="Times" w:hAnsi="Times" w:cs="Times"/>
                <w:sz w:val="20"/>
                <w:szCs w:val="20"/>
              </w:rPr>
              <w:t> </w:t>
            </w:r>
          </w:p>
          <w:p w14:paraId="10AE57ED"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alpha = 0.8</w:t>
            </w:r>
          </w:p>
          <w:p w14:paraId="5D5852C7" w14:textId="71ED3722" w:rsidR="00611657" w:rsidRPr="00FE0CF1" w:rsidRDefault="00611657" w:rsidP="0061165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P</w:t>
            </w:r>
            <w:r w:rsidRPr="00FE0CF1">
              <w:rPr>
                <w:rFonts w:ascii="Times" w:hAnsi="Times" w:cs="Times"/>
                <w:sz w:val="20"/>
                <w:szCs w:val="20"/>
                <w:vertAlign w:val="subscript"/>
              </w:rPr>
              <w:t>0</w:t>
            </w:r>
            <w:r w:rsidRPr="00FE0CF1">
              <w:rPr>
                <w:rStyle w:val="apple-converted-space"/>
                <w:rFonts w:ascii="Times" w:hAnsi="Times" w:cs="Times"/>
                <w:sz w:val="20"/>
                <w:szCs w:val="20"/>
                <w:vertAlign w:val="subscript"/>
              </w:rPr>
              <w:t> </w:t>
            </w:r>
            <w:r w:rsidRPr="00FE0CF1">
              <w:rPr>
                <w:rFonts w:ascii="Times" w:hAnsi="Times" w:cs="Times"/>
                <w:sz w:val="20"/>
                <w:szCs w:val="20"/>
              </w:rPr>
              <w:t>= -50</w:t>
            </w:r>
          </w:p>
        </w:tc>
      </w:tr>
      <w:tr w:rsidR="00611657" w:rsidRPr="00FE0CF1" w14:paraId="436E7BEF"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23 dBm (UE, 38.101)</w:t>
            </w:r>
          </w:p>
          <w:p w14:paraId="27C4C96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32 dBm (FWA, 38.101)</w:t>
            </w:r>
          </w:p>
        </w:tc>
      </w:tr>
      <w:tr w:rsidR="00611657" w:rsidRPr="00FE0CF1" w14:paraId="0B1FE9B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UL</w:t>
            </w:r>
            <w:r w:rsidRPr="00FE0CF1">
              <w:rPr>
                <w:rStyle w:val="apple-converted-space"/>
                <w:rFonts w:ascii="Times" w:hAnsi="Times" w:cs="Times"/>
                <w:sz w:val="20"/>
                <w:szCs w:val="20"/>
              </w:rPr>
              <w:t> </w:t>
            </w:r>
            <w:r w:rsidRPr="00FE0CF1">
              <w:rPr>
                <w:rFonts w:ascii="Times" w:hAnsi="Times" w:cs="Times"/>
                <w:sz w:val="20"/>
                <w:szCs w:val="20"/>
              </w:rPr>
              <w:t>mean-user throughput, 5%-ile and 95%-ile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11"/>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EF994" w14:textId="77777777" w:rsidR="008975F5" w:rsidRDefault="008975F5">
      <w:r>
        <w:separator/>
      </w:r>
    </w:p>
  </w:endnote>
  <w:endnote w:type="continuationSeparator" w:id="0">
    <w:p w14:paraId="18323D3B" w14:textId="77777777" w:rsidR="008975F5" w:rsidRDefault="0089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ABB3C" w14:textId="77777777" w:rsidR="008975F5" w:rsidRDefault="008975F5">
      <w:r>
        <w:separator/>
      </w:r>
    </w:p>
  </w:footnote>
  <w:footnote w:type="continuationSeparator" w:id="0">
    <w:p w14:paraId="4A52D2A6" w14:textId="77777777" w:rsidR="008975F5" w:rsidRDefault="0089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060F4A" w:rsidRDefault="00060F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A3E5E"/>
    <w:multiLevelType w:val="hybridMultilevel"/>
    <w:tmpl w:val="9A70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FE694A"/>
    <w:multiLevelType w:val="hybridMultilevel"/>
    <w:tmpl w:val="29840B90"/>
    <w:lvl w:ilvl="0" w:tplc="54DA8204">
      <w:numFmt w:val="bullet"/>
      <w:lvlText w:val=""/>
      <w:lvlJc w:val="left"/>
      <w:pPr>
        <w:ind w:left="693" w:hanging="360"/>
      </w:pPr>
      <w:rPr>
        <w:rFonts w:ascii="Symbol" w:eastAsia="Malgun Gothic" w:hAnsi="Symbol" w:cs="Times New Roman" w:hint="default"/>
        <w:sz w:val="20"/>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2805E3"/>
    <w:multiLevelType w:val="hybridMultilevel"/>
    <w:tmpl w:val="059CA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7178D7"/>
    <w:multiLevelType w:val="hybridMultilevel"/>
    <w:tmpl w:val="5554CE50"/>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D6D1483"/>
    <w:multiLevelType w:val="hybridMultilevel"/>
    <w:tmpl w:val="1CBA5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FF5F3B"/>
    <w:multiLevelType w:val="hybridMultilevel"/>
    <w:tmpl w:val="5BEE36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26C73"/>
    <w:multiLevelType w:val="hybridMultilevel"/>
    <w:tmpl w:val="F9FE4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9070A0D"/>
    <w:multiLevelType w:val="hybridMultilevel"/>
    <w:tmpl w:val="09625236"/>
    <w:lvl w:ilvl="0" w:tplc="54DA8204">
      <w:numFmt w:val="bullet"/>
      <w:lvlText w:val=""/>
      <w:lvlJc w:val="left"/>
      <w:pPr>
        <w:ind w:left="644" w:hanging="360"/>
      </w:pPr>
      <w:rPr>
        <w:rFonts w:ascii="Symbol" w:eastAsia="Malgun Gothic" w:hAnsi="Symbol"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5943A2"/>
    <w:multiLevelType w:val="hybridMultilevel"/>
    <w:tmpl w:val="9DAA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59222A7"/>
    <w:multiLevelType w:val="hybridMultilevel"/>
    <w:tmpl w:val="2F5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9440AA8"/>
    <w:multiLevelType w:val="hybridMultilevel"/>
    <w:tmpl w:val="2452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574643"/>
    <w:multiLevelType w:val="multilevel"/>
    <w:tmpl w:val="8806E1F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99C2918"/>
    <w:multiLevelType w:val="hybridMultilevel"/>
    <w:tmpl w:val="D7DA7B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A707D72"/>
    <w:multiLevelType w:val="hybridMultilevel"/>
    <w:tmpl w:val="F6141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5585FF9"/>
    <w:multiLevelType w:val="hybridMultilevel"/>
    <w:tmpl w:val="2DA20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6A5D36AB"/>
    <w:multiLevelType w:val="hybridMultilevel"/>
    <w:tmpl w:val="2798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59"/>
  </w:num>
  <w:num w:numId="4">
    <w:abstractNumId w:val="72"/>
  </w:num>
  <w:num w:numId="5">
    <w:abstractNumId w:val="11"/>
  </w:num>
  <w:num w:numId="6">
    <w:abstractNumId w:val="8"/>
  </w:num>
  <w:num w:numId="7">
    <w:abstractNumId w:val="61"/>
  </w:num>
  <w:num w:numId="8">
    <w:abstractNumId w:val="66"/>
  </w:num>
  <w:num w:numId="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29"/>
  </w:num>
  <w:num w:numId="12">
    <w:abstractNumId w:val="43"/>
  </w:num>
  <w:num w:numId="13">
    <w:abstractNumId w:val="33"/>
  </w:num>
  <w:num w:numId="14">
    <w:abstractNumId w:val="37"/>
  </w:num>
  <w:num w:numId="15">
    <w:abstractNumId w:val="4"/>
  </w:num>
  <w:num w:numId="16">
    <w:abstractNumId w:val="73"/>
  </w:num>
  <w:num w:numId="17">
    <w:abstractNumId w:val="26"/>
  </w:num>
  <w:num w:numId="18">
    <w:abstractNumId w:val="0"/>
  </w:num>
  <w:num w:numId="19">
    <w:abstractNumId w:val="56"/>
  </w:num>
  <w:num w:numId="20">
    <w:abstractNumId w:val="48"/>
  </w:num>
  <w:num w:numId="21">
    <w:abstractNumId w:val="79"/>
  </w:num>
  <w:num w:numId="22">
    <w:abstractNumId w:val="50"/>
  </w:num>
  <w:num w:numId="23">
    <w:abstractNumId w:val="74"/>
  </w:num>
  <w:num w:numId="24">
    <w:abstractNumId w:val="39"/>
  </w:num>
  <w:num w:numId="25">
    <w:abstractNumId w:val="30"/>
  </w:num>
  <w:num w:numId="26">
    <w:abstractNumId w:val="25"/>
  </w:num>
  <w:num w:numId="27">
    <w:abstractNumId w:val="54"/>
  </w:num>
  <w:num w:numId="28">
    <w:abstractNumId w:val="77"/>
  </w:num>
  <w:num w:numId="29">
    <w:abstractNumId w:val="68"/>
  </w:num>
  <w:num w:numId="30">
    <w:abstractNumId w:val="16"/>
  </w:num>
  <w:num w:numId="31">
    <w:abstractNumId w:val="81"/>
  </w:num>
  <w:num w:numId="32">
    <w:abstractNumId w:val="28"/>
  </w:num>
  <w:num w:numId="33">
    <w:abstractNumId w:val="70"/>
  </w:num>
  <w:num w:numId="34">
    <w:abstractNumId w:val="23"/>
  </w:num>
  <w:num w:numId="35">
    <w:abstractNumId w:val="63"/>
  </w:num>
  <w:num w:numId="3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5"/>
  </w:num>
  <w:num w:numId="38">
    <w:abstractNumId w:val="78"/>
  </w:num>
  <w:num w:numId="39">
    <w:abstractNumId w:val="2"/>
  </w:num>
  <w:num w:numId="40">
    <w:abstractNumId w:val="38"/>
  </w:num>
  <w:num w:numId="41">
    <w:abstractNumId w:val="62"/>
  </w:num>
  <w:num w:numId="42">
    <w:abstractNumId w:val="58"/>
  </w:num>
  <w:num w:numId="43">
    <w:abstractNumId w:val="53"/>
  </w:num>
  <w:num w:numId="44">
    <w:abstractNumId w:val="45"/>
  </w:num>
  <w:num w:numId="45">
    <w:abstractNumId w:val="71"/>
  </w:num>
  <w:num w:numId="46">
    <w:abstractNumId w:val="1"/>
  </w:num>
  <w:num w:numId="47">
    <w:abstractNumId w:val="14"/>
  </w:num>
  <w:num w:numId="48">
    <w:abstractNumId w:val="5"/>
  </w:num>
  <w:num w:numId="49">
    <w:abstractNumId w:val="20"/>
  </w:num>
  <w:num w:numId="50">
    <w:abstractNumId w:val="41"/>
  </w:num>
  <w:num w:numId="51">
    <w:abstractNumId w:val="12"/>
  </w:num>
  <w:num w:numId="52">
    <w:abstractNumId w:val="9"/>
  </w:num>
  <w:num w:numId="53">
    <w:abstractNumId w:val="52"/>
  </w:num>
  <w:num w:numId="54">
    <w:abstractNumId w:val="67"/>
  </w:num>
  <w:num w:numId="55">
    <w:abstractNumId w:val="65"/>
  </w:num>
  <w:num w:numId="56">
    <w:abstractNumId w:val="32"/>
  </w:num>
  <w:num w:numId="57">
    <w:abstractNumId w:val="10"/>
  </w:num>
  <w:num w:numId="58">
    <w:abstractNumId w:val="17"/>
  </w:num>
  <w:num w:numId="59">
    <w:abstractNumId w:val="34"/>
  </w:num>
  <w:num w:numId="60">
    <w:abstractNumId w:val="13"/>
  </w:num>
  <w:num w:numId="61">
    <w:abstractNumId w:val="69"/>
  </w:num>
  <w:num w:numId="62">
    <w:abstractNumId w:val="31"/>
  </w:num>
  <w:num w:numId="63">
    <w:abstractNumId w:val="64"/>
  </w:num>
  <w:num w:numId="64">
    <w:abstractNumId w:val="22"/>
  </w:num>
  <w:num w:numId="65">
    <w:abstractNumId w:val="60"/>
  </w:num>
  <w:num w:numId="66">
    <w:abstractNumId w:val="80"/>
  </w:num>
  <w:num w:numId="67">
    <w:abstractNumId w:val="18"/>
  </w:num>
  <w:num w:numId="68">
    <w:abstractNumId w:val="15"/>
  </w:num>
  <w:num w:numId="69">
    <w:abstractNumId w:val="47"/>
  </w:num>
  <w:num w:numId="70">
    <w:abstractNumId w:val="3"/>
  </w:num>
  <w:num w:numId="71">
    <w:abstractNumId w:val="21"/>
  </w:num>
  <w:num w:numId="72">
    <w:abstractNumId w:val="49"/>
  </w:num>
  <w:num w:numId="73">
    <w:abstractNumId w:val="51"/>
  </w:num>
  <w:num w:numId="74">
    <w:abstractNumId w:val="6"/>
  </w:num>
  <w:num w:numId="75">
    <w:abstractNumId w:val="46"/>
  </w:num>
  <w:num w:numId="76">
    <w:abstractNumId w:val="57"/>
  </w:num>
  <w:num w:numId="77">
    <w:abstractNumId w:val="24"/>
  </w:num>
  <w:num w:numId="78">
    <w:abstractNumId w:val="42"/>
  </w:num>
  <w:num w:numId="79">
    <w:abstractNumId w:val="36"/>
  </w:num>
  <w:num w:numId="80">
    <w:abstractNumId w:val="44"/>
  </w:num>
  <w:num w:numId="81">
    <w:abstractNumId w:val="35"/>
  </w:num>
  <w:num w:numId="82">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10"/>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997"/>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2C1"/>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2F3F"/>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0F4A"/>
    <w:rsid w:val="00061035"/>
    <w:rsid w:val="000612B6"/>
    <w:rsid w:val="00061329"/>
    <w:rsid w:val="00061CB0"/>
    <w:rsid w:val="0006212D"/>
    <w:rsid w:val="0006218F"/>
    <w:rsid w:val="0006233A"/>
    <w:rsid w:val="000625AE"/>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935"/>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843"/>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37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04D"/>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181"/>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16C"/>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ED"/>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879"/>
    <w:rsid w:val="00106E02"/>
    <w:rsid w:val="00106F9A"/>
    <w:rsid w:val="00107663"/>
    <w:rsid w:val="00107699"/>
    <w:rsid w:val="00107C3A"/>
    <w:rsid w:val="00107F39"/>
    <w:rsid w:val="001106CA"/>
    <w:rsid w:val="00110756"/>
    <w:rsid w:val="00110B9E"/>
    <w:rsid w:val="00110CE5"/>
    <w:rsid w:val="001110FF"/>
    <w:rsid w:val="00111454"/>
    <w:rsid w:val="001115EB"/>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2CD1"/>
    <w:rsid w:val="0012303A"/>
    <w:rsid w:val="001234F3"/>
    <w:rsid w:val="001237B5"/>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5F0"/>
    <w:rsid w:val="0014685E"/>
    <w:rsid w:val="00146940"/>
    <w:rsid w:val="00146C1C"/>
    <w:rsid w:val="00146D18"/>
    <w:rsid w:val="00146DE6"/>
    <w:rsid w:val="001471E4"/>
    <w:rsid w:val="00147305"/>
    <w:rsid w:val="001473A8"/>
    <w:rsid w:val="001476AF"/>
    <w:rsid w:val="0014799B"/>
    <w:rsid w:val="00147BF0"/>
    <w:rsid w:val="001503B7"/>
    <w:rsid w:val="00150806"/>
    <w:rsid w:val="001512E6"/>
    <w:rsid w:val="001516C5"/>
    <w:rsid w:val="001517B8"/>
    <w:rsid w:val="00151A4F"/>
    <w:rsid w:val="00151AAB"/>
    <w:rsid w:val="00151C51"/>
    <w:rsid w:val="00151EFF"/>
    <w:rsid w:val="001523B5"/>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BE"/>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273"/>
    <w:rsid w:val="001769DF"/>
    <w:rsid w:val="00176B67"/>
    <w:rsid w:val="00176EC1"/>
    <w:rsid w:val="0017704D"/>
    <w:rsid w:val="00177B87"/>
    <w:rsid w:val="00177E6F"/>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791"/>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A6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4A1"/>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3C"/>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63B"/>
    <w:rsid w:val="00203C8C"/>
    <w:rsid w:val="00203F82"/>
    <w:rsid w:val="002040A2"/>
    <w:rsid w:val="002041AB"/>
    <w:rsid w:val="002044FD"/>
    <w:rsid w:val="00204C65"/>
    <w:rsid w:val="0020536C"/>
    <w:rsid w:val="00205589"/>
    <w:rsid w:val="00205AB5"/>
    <w:rsid w:val="00205C25"/>
    <w:rsid w:val="00205DF1"/>
    <w:rsid w:val="0020600B"/>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63DA"/>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89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9CC"/>
    <w:rsid w:val="00252E52"/>
    <w:rsid w:val="002542E9"/>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5F49"/>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865"/>
    <w:rsid w:val="00284B54"/>
    <w:rsid w:val="002852BE"/>
    <w:rsid w:val="002855DF"/>
    <w:rsid w:val="002859C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0C8"/>
    <w:rsid w:val="002971D7"/>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B32"/>
    <w:rsid w:val="002D1E1E"/>
    <w:rsid w:val="002D1E61"/>
    <w:rsid w:val="002D233C"/>
    <w:rsid w:val="002D2CF6"/>
    <w:rsid w:val="002D2EF7"/>
    <w:rsid w:val="002D3111"/>
    <w:rsid w:val="002D347D"/>
    <w:rsid w:val="002D3552"/>
    <w:rsid w:val="002D35CE"/>
    <w:rsid w:val="002D3953"/>
    <w:rsid w:val="002D399E"/>
    <w:rsid w:val="002D3C7C"/>
    <w:rsid w:val="002D4317"/>
    <w:rsid w:val="002D46ED"/>
    <w:rsid w:val="002D488B"/>
    <w:rsid w:val="002D4C20"/>
    <w:rsid w:val="002D53AF"/>
    <w:rsid w:val="002D55F7"/>
    <w:rsid w:val="002D56EB"/>
    <w:rsid w:val="002D5B2B"/>
    <w:rsid w:val="002D5C2D"/>
    <w:rsid w:val="002D63F6"/>
    <w:rsid w:val="002D660A"/>
    <w:rsid w:val="002D6E3E"/>
    <w:rsid w:val="002D6FEE"/>
    <w:rsid w:val="002D717F"/>
    <w:rsid w:val="002D7241"/>
    <w:rsid w:val="002D7263"/>
    <w:rsid w:val="002D7770"/>
    <w:rsid w:val="002D7AB1"/>
    <w:rsid w:val="002D7E3E"/>
    <w:rsid w:val="002E00AA"/>
    <w:rsid w:val="002E0141"/>
    <w:rsid w:val="002E0148"/>
    <w:rsid w:val="002E03AC"/>
    <w:rsid w:val="002E0544"/>
    <w:rsid w:val="002E05F8"/>
    <w:rsid w:val="002E0742"/>
    <w:rsid w:val="002E0B41"/>
    <w:rsid w:val="002E11B9"/>
    <w:rsid w:val="002E193E"/>
    <w:rsid w:val="002E1F17"/>
    <w:rsid w:val="002E1FC4"/>
    <w:rsid w:val="002E1FD2"/>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757"/>
    <w:rsid w:val="002F0A46"/>
    <w:rsid w:val="002F0CE9"/>
    <w:rsid w:val="002F0E36"/>
    <w:rsid w:val="002F0FD1"/>
    <w:rsid w:val="002F14B6"/>
    <w:rsid w:val="002F2128"/>
    <w:rsid w:val="002F27DB"/>
    <w:rsid w:val="002F28D8"/>
    <w:rsid w:val="002F29A3"/>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A6A"/>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AE8"/>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5F29"/>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8CF"/>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2F17"/>
    <w:rsid w:val="0038307F"/>
    <w:rsid w:val="0038310A"/>
    <w:rsid w:val="003834E3"/>
    <w:rsid w:val="0038352B"/>
    <w:rsid w:val="003835F2"/>
    <w:rsid w:val="00384693"/>
    <w:rsid w:val="003848B0"/>
    <w:rsid w:val="003856AB"/>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A7CE6"/>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1DF3"/>
    <w:rsid w:val="003F21B7"/>
    <w:rsid w:val="003F2389"/>
    <w:rsid w:val="003F23FF"/>
    <w:rsid w:val="003F24E6"/>
    <w:rsid w:val="003F264B"/>
    <w:rsid w:val="003F26A8"/>
    <w:rsid w:val="003F2910"/>
    <w:rsid w:val="003F2A4A"/>
    <w:rsid w:val="003F2B04"/>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465"/>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26D"/>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C05"/>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79"/>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1B9"/>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A"/>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3C"/>
    <w:rsid w:val="004D6AB8"/>
    <w:rsid w:val="004D6B16"/>
    <w:rsid w:val="004D6C99"/>
    <w:rsid w:val="004D6E9D"/>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261"/>
    <w:rsid w:val="004F4431"/>
    <w:rsid w:val="004F4BEE"/>
    <w:rsid w:val="004F4D98"/>
    <w:rsid w:val="004F5CB3"/>
    <w:rsid w:val="004F5F5D"/>
    <w:rsid w:val="004F6129"/>
    <w:rsid w:val="004F643B"/>
    <w:rsid w:val="004F6EDF"/>
    <w:rsid w:val="004F6FB3"/>
    <w:rsid w:val="004F76A0"/>
    <w:rsid w:val="004F7909"/>
    <w:rsid w:val="004F7A9B"/>
    <w:rsid w:val="0050008F"/>
    <w:rsid w:val="0050009E"/>
    <w:rsid w:val="005001B1"/>
    <w:rsid w:val="005001D8"/>
    <w:rsid w:val="00500EB2"/>
    <w:rsid w:val="005013DA"/>
    <w:rsid w:val="00501573"/>
    <w:rsid w:val="00501991"/>
    <w:rsid w:val="00501A93"/>
    <w:rsid w:val="00501BF4"/>
    <w:rsid w:val="00501CC1"/>
    <w:rsid w:val="00501E42"/>
    <w:rsid w:val="00502A51"/>
    <w:rsid w:val="005033DA"/>
    <w:rsid w:val="00503546"/>
    <w:rsid w:val="00503993"/>
    <w:rsid w:val="00503D8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9B"/>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0AE"/>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8D"/>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9F9"/>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C48"/>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18F"/>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AFD"/>
    <w:rsid w:val="005D7BB2"/>
    <w:rsid w:val="005D7BC7"/>
    <w:rsid w:val="005D7C3E"/>
    <w:rsid w:val="005D7CB1"/>
    <w:rsid w:val="005D7CD2"/>
    <w:rsid w:val="005E05B0"/>
    <w:rsid w:val="005E0651"/>
    <w:rsid w:val="005E0732"/>
    <w:rsid w:val="005E14EF"/>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13"/>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5D3"/>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38A9"/>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98F"/>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2CF"/>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77A"/>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6EB"/>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826"/>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635"/>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4D9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365"/>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211"/>
    <w:rsid w:val="007843C4"/>
    <w:rsid w:val="007843E7"/>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2ECA"/>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43B"/>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588"/>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A5D"/>
    <w:rsid w:val="007E2A96"/>
    <w:rsid w:val="007E2C8F"/>
    <w:rsid w:val="007E2F0B"/>
    <w:rsid w:val="007E386A"/>
    <w:rsid w:val="007E38E5"/>
    <w:rsid w:val="007E3E19"/>
    <w:rsid w:val="007E42C7"/>
    <w:rsid w:val="007E4A3A"/>
    <w:rsid w:val="007E4E4E"/>
    <w:rsid w:val="007E5675"/>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CC1"/>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A3C"/>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AE3"/>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404"/>
    <w:rsid w:val="00833523"/>
    <w:rsid w:val="00833985"/>
    <w:rsid w:val="00833D14"/>
    <w:rsid w:val="00833E4B"/>
    <w:rsid w:val="00833EDE"/>
    <w:rsid w:val="00833EE5"/>
    <w:rsid w:val="00833F5E"/>
    <w:rsid w:val="00833FA8"/>
    <w:rsid w:val="008340EF"/>
    <w:rsid w:val="00834250"/>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6EB1"/>
    <w:rsid w:val="0085700B"/>
    <w:rsid w:val="008570E9"/>
    <w:rsid w:val="008579FA"/>
    <w:rsid w:val="00857A29"/>
    <w:rsid w:val="00860184"/>
    <w:rsid w:val="008601A6"/>
    <w:rsid w:val="008602F5"/>
    <w:rsid w:val="008604AE"/>
    <w:rsid w:val="00860A63"/>
    <w:rsid w:val="00860B8B"/>
    <w:rsid w:val="00860ECC"/>
    <w:rsid w:val="0086120A"/>
    <w:rsid w:val="00861CEC"/>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96D"/>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5F5"/>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D3F"/>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99"/>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0B4"/>
    <w:rsid w:val="008F0C8F"/>
    <w:rsid w:val="008F0F07"/>
    <w:rsid w:val="008F13F0"/>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1FB"/>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5E5"/>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6D8D"/>
    <w:rsid w:val="00A0774C"/>
    <w:rsid w:val="00A07B56"/>
    <w:rsid w:val="00A07E39"/>
    <w:rsid w:val="00A10342"/>
    <w:rsid w:val="00A10500"/>
    <w:rsid w:val="00A105B3"/>
    <w:rsid w:val="00A109F3"/>
    <w:rsid w:val="00A113EC"/>
    <w:rsid w:val="00A114F7"/>
    <w:rsid w:val="00A11864"/>
    <w:rsid w:val="00A118A0"/>
    <w:rsid w:val="00A11BF8"/>
    <w:rsid w:val="00A11D39"/>
    <w:rsid w:val="00A11E31"/>
    <w:rsid w:val="00A1245F"/>
    <w:rsid w:val="00A12A90"/>
    <w:rsid w:val="00A12C84"/>
    <w:rsid w:val="00A12CA8"/>
    <w:rsid w:val="00A12F44"/>
    <w:rsid w:val="00A12FBC"/>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3F9"/>
    <w:rsid w:val="00A35E28"/>
    <w:rsid w:val="00A36086"/>
    <w:rsid w:val="00A36660"/>
    <w:rsid w:val="00A367C9"/>
    <w:rsid w:val="00A368CF"/>
    <w:rsid w:val="00A368E9"/>
    <w:rsid w:val="00A371FA"/>
    <w:rsid w:val="00A37497"/>
    <w:rsid w:val="00A37512"/>
    <w:rsid w:val="00A37767"/>
    <w:rsid w:val="00A37A66"/>
    <w:rsid w:val="00A37BF9"/>
    <w:rsid w:val="00A40879"/>
    <w:rsid w:val="00A408EC"/>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83A"/>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847"/>
    <w:rsid w:val="00A82BB0"/>
    <w:rsid w:val="00A83127"/>
    <w:rsid w:val="00A832C8"/>
    <w:rsid w:val="00A83449"/>
    <w:rsid w:val="00A83546"/>
    <w:rsid w:val="00A835FC"/>
    <w:rsid w:val="00A83BCF"/>
    <w:rsid w:val="00A83C5C"/>
    <w:rsid w:val="00A83C7F"/>
    <w:rsid w:val="00A846F3"/>
    <w:rsid w:val="00A84C82"/>
    <w:rsid w:val="00A84E99"/>
    <w:rsid w:val="00A8539C"/>
    <w:rsid w:val="00A85D93"/>
    <w:rsid w:val="00A8609D"/>
    <w:rsid w:val="00A86177"/>
    <w:rsid w:val="00A86288"/>
    <w:rsid w:val="00A86BC1"/>
    <w:rsid w:val="00A86C9F"/>
    <w:rsid w:val="00A86CBB"/>
    <w:rsid w:val="00A86D09"/>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18"/>
    <w:rsid w:val="00AA1729"/>
    <w:rsid w:val="00AA1886"/>
    <w:rsid w:val="00AA1E7B"/>
    <w:rsid w:val="00AA20D6"/>
    <w:rsid w:val="00AA26B2"/>
    <w:rsid w:val="00AA26F6"/>
    <w:rsid w:val="00AA2963"/>
    <w:rsid w:val="00AA29FE"/>
    <w:rsid w:val="00AA3494"/>
    <w:rsid w:val="00AA396D"/>
    <w:rsid w:val="00AA397E"/>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C93"/>
    <w:rsid w:val="00AB4EF1"/>
    <w:rsid w:val="00AB51AA"/>
    <w:rsid w:val="00AB5540"/>
    <w:rsid w:val="00AB5679"/>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0A82"/>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5F"/>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582"/>
    <w:rsid w:val="00AD366A"/>
    <w:rsid w:val="00AD3979"/>
    <w:rsid w:val="00AD3B5C"/>
    <w:rsid w:val="00AD3CDF"/>
    <w:rsid w:val="00AD3DB5"/>
    <w:rsid w:val="00AD483D"/>
    <w:rsid w:val="00AD4B19"/>
    <w:rsid w:val="00AD50C0"/>
    <w:rsid w:val="00AD557B"/>
    <w:rsid w:val="00AD568E"/>
    <w:rsid w:val="00AD58F6"/>
    <w:rsid w:val="00AD5DED"/>
    <w:rsid w:val="00AD5E4F"/>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1DE"/>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816"/>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04"/>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6"/>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DEA"/>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953"/>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802"/>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4C4"/>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B7DEE"/>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A2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1B0"/>
    <w:rsid w:val="00C14345"/>
    <w:rsid w:val="00C14564"/>
    <w:rsid w:val="00C14AD5"/>
    <w:rsid w:val="00C14D1E"/>
    <w:rsid w:val="00C14EBC"/>
    <w:rsid w:val="00C15236"/>
    <w:rsid w:val="00C15543"/>
    <w:rsid w:val="00C1597D"/>
    <w:rsid w:val="00C15B7B"/>
    <w:rsid w:val="00C15F0C"/>
    <w:rsid w:val="00C16076"/>
    <w:rsid w:val="00C16127"/>
    <w:rsid w:val="00C161BA"/>
    <w:rsid w:val="00C165ED"/>
    <w:rsid w:val="00C16D7B"/>
    <w:rsid w:val="00C17057"/>
    <w:rsid w:val="00C17342"/>
    <w:rsid w:val="00C17876"/>
    <w:rsid w:val="00C17A00"/>
    <w:rsid w:val="00C17AE3"/>
    <w:rsid w:val="00C17E82"/>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537"/>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CC6"/>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349"/>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1C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5FD0"/>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D3B"/>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197"/>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9D"/>
    <w:rsid w:val="00CD09F9"/>
    <w:rsid w:val="00CD0E7C"/>
    <w:rsid w:val="00CD13E5"/>
    <w:rsid w:val="00CD16DE"/>
    <w:rsid w:val="00CD1BD3"/>
    <w:rsid w:val="00CD1D48"/>
    <w:rsid w:val="00CD1DFB"/>
    <w:rsid w:val="00CD209F"/>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D2"/>
    <w:rsid w:val="00D022E8"/>
    <w:rsid w:val="00D02598"/>
    <w:rsid w:val="00D02A44"/>
    <w:rsid w:val="00D02C34"/>
    <w:rsid w:val="00D02C5F"/>
    <w:rsid w:val="00D03183"/>
    <w:rsid w:val="00D03251"/>
    <w:rsid w:val="00D037DE"/>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A49"/>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8BA"/>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57A8A"/>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1F"/>
    <w:rsid w:val="00D80854"/>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3B"/>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0"/>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254"/>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21"/>
    <w:rsid w:val="00DC4A9D"/>
    <w:rsid w:val="00DC4B67"/>
    <w:rsid w:val="00DC4EE4"/>
    <w:rsid w:val="00DC5456"/>
    <w:rsid w:val="00DC5628"/>
    <w:rsid w:val="00DC5D20"/>
    <w:rsid w:val="00DC5DB3"/>
    <w:rsid w:val="00DC6275"/>
    <w:rsid w:val="00DC6EC5"/>
    <w:rsid w:val="00DC6F2F"/>
    <w:rsid w:val="00DC74D5"/>
    <w:rsid w:val="00DC76CB"/>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2F24"/>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A8A"/>
    <w:rsid w:val="00E20C7C"/>
    <w:rsid w:val="00E20D45"/>
    <w:rsid w:val="00E20DC0"/>
    <w:rsid w:val="00E20E6D"/>
    <w:rsid w:val="00E20EC0"/>
    <w:rsid w:val="00E213D8"/>
    <w:rsid w:val="00E21452"/>
    <w:rsid w:val="00E21455"/>
    <w:rsid w:val="00E214BC"/>
    <w:rsid w:val="00E2165D"/>
    <w:rsid w:val="00E216E5"/>
    <w:rsid w:val="00E216FE"/>
    <w:rsid w:val="00E219D8"/>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0DD"/>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98"/>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7A1"/>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34E"/>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CBC"/>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5F20"/>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3D9"/>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BF"/>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52A"/>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4834"/>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89D"/>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A85"/>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3D53"/>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A03"/>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2C6"/>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0"/>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97CC4"/>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528"/>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C82"/>
    <w:rsid w:val="00FE1F27"/>
    <w:rsid w:val="00FE1F6A"/>
    <w:rsid w:val="00FE210A"/>
    <w:rsid w:val="00FE2823"/>
    <w:rsid w:val="00FE29AF"/>
    <w:rsid w:val="00FE2AC2"/>
    <w:rsid w:val="00FE3326"/>
    <w:rsid w:val="00FE39B0"/>
    <w:rsid w:val="00FE3D62"/>
    <w:rsid w:val="00FE3E69"/>
    <w:rsid w:val="00FE4487"/>
    <w:rsid w:val="00FE48B4"/>
    <w:rsid w:val="00FE4B66"/>
    <w:rsid w:val="00FE4D0C"/>
    <w:rsid w:val="00FE4E72"/>
    <w:rsid w:val="00FE4F10"/>
    <w:rsid w:val="00FE4F24"/>
    <w:rsid w:val="00FE53D4"/>
    <w:rsid w:val="00FE5A68"/>
    <w:rsid w:val="00FE5C15"/>
    <w:rsid w:val="00FE5FBC"/>
    <w:rsid w:val="00FE600C"/>
    <w:rsid w:val="00FE60D3"/>
    <w:rsid w:val="00FE6656"/>
    <w:rsid w:val="00FE66AD"/>
    <w:rsid w:val="00FE69C1"/>
    <w:rsid w:val="00FE6E6B"/>
    <w:rsid w:val="00FE715A"/>
    <w:rsid w:val="00FE7EC5"/>
    <w:rsid w:val="00FF0D0C"/>
    <w:rsid w:val="00FF10B0"/>
    <w:rsid w:val="00FF15C6"/>
    <w:rsid w:val="00FF182A"/>
    <w:rsid w:val="00FF1FA5"/>
    <w:rsid w:val="00FF2381"/>
    <w:rsid w:val="00FF286B"/>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14632149">
      <w:bodyDiv w:val="1"/>
      <w:marLeft w:val="0"/>
      <w:marRight w:val="0"/>
      <w:marTop w:val="0"/>
      <w:marBottom w:val="0"/>
      <w:divBdr>
        <w:top w:val="none" w:sz="0" w:space="0" w:color="auto"/>
        <w:left w:val="none" w:sz="0" w:space="0" w:color="auto"/>
        <w:bottom w:val="none" w:sz="0" w:space="0" w:color="auto"/>
        <w:right w:val="none" w:sz="0" w:space="0" w:color="auto"/>
      </w:divBdr>
      <w:divsChild>
        <w:div w:id="253246265">
          <w:marLeft w:val="1411"/>
          <w:marRight w:val="0"/>
          <w:marTop w:val="0"/>
          <w:marBottom w:val="0"/>
          <w:divBdr>
            <w:top w:val="none" w:sz="0" w:space="0" w:color="auto"/>
            <w:left w:val="none" w:sz="0" w:space="0" w:color="auto"/>
            <w:bottom w:val="none" w:sz="0" w:space="0" w:color="auto"/>
            <w:right w:val="none" w:sz="0" w:space="0" w:color="auto"/>
          </w:divBdr>
        </w:div>
        <w:div w:id="1452364086">
          <w:marLeft w:val="1411"/>
          <w:marRight w:val="0"/>
          <w:marTop w:val="0"/>
          <w:marBottom w:val="0"/>
          <w:divBdr>
            <w:top w:val="none" w:sz="0" w:space="0" w:color="auto"/>
            <w:left w:val="none" w:sz="0" w:space="0" w:color="auto"/>
            <w:bottom w:val="none" w:sz="0" w:space="0" w:color="auto"/>
            <w:right w:val="none" w:sz="0" w:space="0" w:color="auto"/>
          </w:divBdr>
        </w:div>
      </w:divsChild>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16239809">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25274968">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8">
          <w:marLeft w:val="1411"/>
          <w:marRight w:val="0"/>
          <w:marTop w:val="0"/>
          <w:marBottom w:val="0"/>
          <w:divBdr>
            <w:top w:val="none" w:sz="0" w:space="0" w:color="auto"/>
            <w:left w:val="none" w:sz="0" w:space="0" w:color="auto"/>
            <w:bottom w:val="none" w:sz="0" w:space="0" w:color="auto"/>
            <w:right w:val="none" w:sz="0" w:space="0" w:color="auto"/>
          </w:divBdr>
        </w:div>
        <w:div w:id="755590270">
          <w:marLeft w:val="1411"/>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94023403">
      <w:bodyDiv w:val="1"/>
      <w:marLeft w:val="0"/>
      <w:marRight w:val="0"/>
      <w:marTop w:val="0"/>
      <w:marBottom w:val="0"/>
      <w:divBdr>
        <w:top w:val="none" w:sz="0" w:space="0" w:color="auto"/>
        <w:left w:val="none" w:sz="0" w:space="0" w:color="auto"/>
        <w:bottom w:val="none" w:sz="0" w:space="0" w:color="auto"/>
        <w:right w:val="none" w:sz="0" w:space="0" w:color="auto"/>
      </w:divBdr>
      <w:divsChild>
        <w:div w:id="1988514818">
          <w:marLeft w:val="994"/>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C579-41A6-8BC9-23E6458EE171}"/>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C579-41A6-8BC9-23E6458EE171}"/>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C579-41A6-8BC9-23E6458EE171}"/>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C579-41A6-8BC9-23E6458EE171}"/>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C579-41A6-8BC9-23E6458EE171}"/>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 = 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'Rank4,New'!$AF$28</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3"/>
              <c:layout>
                <c:manualLayout>
                  <c:x val="3.4530386740331494E-2"/>
                  <c:y val="-2.8828828828828829E-2"/>
                </c:manualLayout>
              </c:layout>
              <c:tx>
                <c:rich>
                  <a:bodyPr/>
                  <a:lstStyle/>
                  <a:p>
                    <a:r>
                      <a:rPr lang="en-US"/>
                      <a:t>CB3: </a:t>
                    </a:r>
                    <a:fld id="{CECD074C-8304-46AE-8DEB-765AF8C64CEF}" type="XVALUE">
                      <a:rPr lang="en-US"/>
                      <a:pPr/>
                      <a:t>[X VALUE]</a:t>
                    </a:fld>
                    <a:r>
                      <a:rPr lang="en-US" baseline="0"/>
                      <a:t>, </a:t>
                    </a:r>
                    <a:fld id="{55043154-4E4E-41CC-8175-AFEE61A81D56}"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'Rank4,New'!$W$3:$W$6</c:f>
              <c:numCache>
                <c:formatCode>General</c:formatCode>
                <c:ptCount val="4"/>
                <c:pt idx="0">
                  <c:v>236</c:v>
                </c:pt>
                <c:pt idx="1">
                  <c:v>236</c:v>
                </c:pt>
                <c:pt idx="2">
                  <c:v>236</c:v>
                </c:pt>
                <c:pt idx="3">
                  <c:v>236</c:v>
                </c:pt>
              </c:numCache>
            </c:numRef>
          </c:xVal>
          <c:yVal>
            <c:numRef>
              <c:f>'Rank4,New'!$X$3:$X$6</c:f>
              <c:numCache>
                <c:formatCode>0.0%</c:formatCode>
                <c:ptCount val="4"/>
                <c:pt idx="0">
                  <c:v>0.99794410760331731</c:v>
                </c:pt>
                <c:pt idx="1">
                  <c:v>0.95971844727855604</c:v>
                </c:pt>
                <c:pt idx="2">
                  <c:v>0.97383092898459822</c:v>
                </c:pt>
                <c:pt idx="3">
                  <c:v>1.0136594884660952</c:v>
                </c:pt>
              </c:numCache>
            </c:numRef>
          </c:yVal>
          <c:smooth val="0"/>
          <c:extLst>
            <c:ext xmlns:c16="http://schemas.microsoft.com/office/drawing/2014/chart" uri="{C3380CC4-5D6E-409C-BE32-E72D297353CC}">
              <c16:uniqueId val="{00000001-AF42-4C11-9C03-B3F04E80ED53}"/>
            </c:ext>
          </c:extLst>
        </c:ser>
        <c:ser>
          <c:idx val="1"/>
          <c:order val="1"/>
          <c:tx>
            <c:strRef>
              <c:f>'Rank4,New'!$AF$29</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'Rank4,New'!$W$16:$W$19</c:f>
              <c:numCache>
                <c:formatCode>General</c:formatCode>
                <c:ptCount val="4"/>
                <c:pt idx="0">
                  <c:v>208</c:v>
                </c:pt>
                <c:pt idx="1">
                  <c:v>208</c:v>
                </c:pt>
                <c:pt idx="2">
                  <c:v>208</c:v>
                </c:pt>
                <c:pt idx="3">
                  <c:v>208</c:v>
                </c:pt>
              </c:numCache>
            </c:numRef>
          </c:xVal>
          <c:yVal>
            <c:numRef>
              <c:f>'Rank4,New'!$X$16:$X$19</c:f>
              <c:numCache>
                <c:formatCode>0.0%</c:formatCode>
                <c:ptCount val="4"/>
                <c:pt idx="0">
                  <c:v>0.98229841800822359</c:v>
                </c:pt>
                <c:pt idx="1">
                  <c:v>0.95170395149487774</c:v>
                </c:pt>
                <c:pt idx="2">
                  <c:v>0.94978744163356332</c:v>
                </c:pt>
                <c:pt idx="3">
                  <c:v>0.98111366645759279</c:v>
                </c:pt>
              </c:numCache>
            </c:numRef>
          </c:yVal>
          <c:smooth val="0"/>
          <c:extLst>
            <c:ext xmlns:c16="http://schemas.microsoft.com/office/drawing/2014/chart" uri="{C3380CC4-5D6E-409C-BE32-E72D297353CC}">
              <c16:uniqueId val="{00000002-AF42-4C11-9C03-B3F04E80ED53}"/>
            </c:ext>
          </c:extLst>
        </c:ser>
        <c:ser>
          <c:idx val="2"/>
          <c:order val="2"/>
          <c:tx>
            <c:strRef>
              <c:f>'Rank4,New'!$AF$30</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dLbls>
            <c:dLbl>
              <c:idx val="7"/>
              <c:layout>
                <c:manualLayout>
                  <c:x val="-4.6040515653775326E-3"/>
                  <c:y val="-4.9781190459434903E-2"/>
                </c:manualLayout>
              </c:layout>
              <c:tx>
                <c:rich>
                  <a:bodyPr/>
                  <a:lstStyle/>
                  <a:p>
                    <a:r>
                      <a:rPr lang="en-US"/>
                      <a:t>CB11: </a:t>
                    </a:r>
                    <a:fld id="{6358B111-7AD2-4DD8-9684-EA333B5FFF65}" type="XVALUE">
                      <a:rPr lang="en-US"/>
                      <a:pPr/>
                      <a:t>[X VALUE]</a:t>
                    </a:fld>
                    <a:r>
                      <a:rPr lang="en-US" baseline="0"/>
                      <a:t>, </a:t>
                    </a:r>
                    <a:fld id="{DCBB4418-9169-4A1B-A5D8-908FCEF7BD7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'Rank4,New'!$W$7:$W$14</c:f>
              <c:numCache>
                <c:formatCode>General</c:formatCode>
                <c:ptCount val="8"/>
                <c:pt idx="0">
                  <c:v>104</c:v>
                </c:pt>
                <c:pt idx="1">
                  <c:v>104</c:v>
                </c:pt>
                <c:pt idx="2">
                  <c:v>104</c:v>
                </c:pt>
                <c:pt idx="3">
                  <c:v>104</c:v>
                </c:pt>
                <c:pt idx="4">
                  <c:v>104</c:v>
                </c:pt>
                <c:pt idx="5">
                  <c:v>104</c:v>
                </c:pt>
                <c:pt idx="6">
                  <c:v>104</c:v>
                </c:pt>
                <c:pt idx="7">
                  <c:v>104</c:v>
                </c:pt>
              </c:numCache>
            </c:numRef>
          </c:xVal>
          <c:yVal>
            <c:numRef>
              <c:f>'Rank4,New'!$X$7:$X$14</c:f>
              <c:numCache>
                <c:formatCode>0.0%</c:formatCode>
                <c:ptCount val="8"/>
                <c:pt idx="0">
                  <c:v>0.94243501289288445</c:v>
                </c:pt>
                <c:pt idx="1">
                  <c:v>0.93069203428810365</c:v>
                </c:pt>
                <c:pt idx="2">
                  <c:v>0.91814760610495505</c:v>
                </c:pt>
                <c:pt idx="3">
                  <c:v>0.88417311310892743</c:v>
                </c:pt>
                <c:pt idx="4">
                  <c:v>0.93166771203568188</c:v>
                </c:pt>
                <c:pt idx="5">
                  <c:v>0.9469997909261969</c:v>
                </c:pt>
                <c:pt idx="6">
                  <c:v>0.95832462192487278</c:v>
                </c:pt>
                <c:pt idx="7">
                  <c:v>0.98850094083211371</c:v>
                </c:pt>
              </c:numCache>
            </c:numRef>
          </c:yVal>
          <c:smooth val="0"/>
          <c:extLst>
            <c:ext xmlns:c16="http://schemas.microsoft.com/office/drawing/2014/chart" uri="{C3380CC4-5D6E-409C-BE32-E72D297353CC}">
              <c16:uniqueId val="{00000004-AF42-4C11-9C03-B3F04E80ED53}"/>
            </c:ext>
          </c:extLst>
        </c:ser>
        <c:ser>
          <c:idx val="3"/>
          <c:order val="3"/>
          <c:tx>
            <c:strRef>
              <c:f>'Rank4,New'!$AF$31</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7"/>
              <c:layout>
                <c:manualLayout>
                  <c:x val="-1.1510128913443831E-2"/>
                  <c:y val="-0.16588395666033304"/>
                </c:manualLayout>
              </c:layout>
              <c:tx>
                <c:rich>
                  <a:bodyPr/>
                  <a:lstStyle/>
                  <a:p>
                    <a:r>
                      <a:rPr lang="en-US"/>
                      <a:t>CB11: </a:t>
                    </a:r>
                    <a:fld id="{6406D668-2AB1-4D71-BBBC-9063528D31A9}" type="XVALUE">
                      <a:rPr lang="en-US"/>
                      <a:pPr/>
                      <a:t>[X VALUE]</a:t>
                    </a:fld>
                    <a:r>
                      <a:rPr lang="en-US" baseline="0"/>
                      <a:t>, </a:t>
                    </a:r>
                    <a:fld id="{47007CF4-8E58-4DA7-ADF9-659561AD4D6B}"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'Rank4,New'!$W$20:$W$27</c:f>
              <c:numCache>
                <c:formatCode>General</c:formatCode>
                <c:ptCount val="8"/>
                <c:pt idx="0">
                  <c:v>62</c:v>
                </c:pt>
                <c:pt idx="1">
                  <c:v>62</c:v>
                </c:pt>
                <c:pt idx="2">
                  <c:v>62</c:v>
                </c:pt>
                <c:pt idx="3">
                  <c:v>62</c:v>
                </c:pt>
                <c:pt idx="4">
                  <c:v>62</c:v>
                </c:pt>
                <c:pt idx="5">
                  <c:v>62</c:v>
                </c:pt>
                <c:pt idx="6">
                  <c:v>62</c:v>
                </c:pt>
                <c:pt idx="7">
                  <c:v>62</c:v>
                </c:pt>
              </c:numCache>
            </c:numRef>
          </c:xVal>
          <c:yVal>
            <c:numRef>
              <c:f>'Rank4,New'!$X$20:$X$27</c:f>
              <c:numCache>
                <c:formatCode>0.0%</c:formatCode>
                <c:ptCount val="8"/>
                <c:pt idx="0">
                  <c:v>0.84486723813506159</c:v>
                </c:pt>
                <c:pt idx="1">
                  <c:v>0.84678374799637601</c:v>
                </c:pt>
                <c:pt idx="2">
                  <c:v>0.69611122726322394</c:v>
                </c:pt>
                <c:pt idx="3">
                  <c:v>0.67387971287197712</c:v>
                </c:pt>
                <c:pt idx="4">
                  <c:v>0.93055265175273527</c:v>
                </c:pt>
                <c:pt idx="5">
                  <c:v>0.94647710641856575</c:v>
                </c:pt>
                <c:pt idx="6">
                  <c:v>0.92696355146700116</c:v>
                </c:pt>
                <c:pt idx="7">
                  <c:v>0.98376193462959083</c:v>
                </c:pt>
              </c:numCache>
            </c:numRef>
          </c:yVal>
          <c:smooth val="0"/>
          <c:extLst>
            <c:ext xmlns:c16="http://schemas.microsoft.com/office/drawing/2014/chart" uri="{C3380CC4-5D6E-409C-BE32-E72D297353CC}">
              <c16:uniqueId val="{00000006-AF42-4C11-9C03-B3F04E80ED53}"/>
            </c:ext>
          </c:extLst>
        </c:ser>
        <c:ser>
          <c:idx val="4"/>
          <c:order val="4"/>
          <c:tx>
            <c:strRef>
              <c:f>'Rank4,New'!$AF$32</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'Rank4,New'!$W$15</c:f>
              <c:numCache>
                <c:formatCode>General</c:formatCode>
                <c:ptCount val="1"/>
                <c:pt idx="0">
                  <c:v>764</c:v>
                </c:pt>
              </c:numCache>
            </c:numRef>
          </c:xVal>
          <c:yVal>
            <c:numRef>
              <c:f>'Rank4,New'!$X$15</c:f>
              <c:numCache>
                <c:formatCode>0.0%</c:formatCode>
                <c:ptCount val="1"/>
                <c:pt idx="0">
                  <c:v>1</c:v>
                </c:pt>
              </c:numCache>
            </c:numRef>
          </c:yVal>
          <c:smooth val="0"/>
          <c:extLst>
            <c:ext xmlns:c16="http://schemas.microsoft.com/office/drawing/2014/chart" uri="{C3380CC4-5D6E-409C-BE32-E72D297353CC}">
              <c16:uniqueId val="{00000007-AF42-4C11-9C03-B3F04E80ED53}"/>
            </c:ext>
          </c:extLst>
        </c:ser>
        <c:dLbls>
          <c:showLegendKey val="0"/>
          <c:showVal val="0"/>
          <c:showCatName val="0"/>
          <c:showSerName val="0"/>
          <c:showPercent val="0"/>
          <c:showBubbleSize val="0"/>
        </c:dLbls>
        <c:axId val="489347000"/>
        <c:axId val="489344048"/>
      </c:scatterChart>
      <c:valAx>
        <c:axId val="489347000"/>
        <c:scaling>
          <c:orientation val="minMax"/>
          <c:max val="80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4048"/>
        <c:crosses val="autoZero"/>
        <c:crossBetween val="midCat"/>
      </c:valAx>
      <c:valAx>
        <c:axId val="489344048"/>
        <c:scaling>
          <c:orientation val="minMax"/>
          <c:max val="1.0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7000"/>
        <c:crosses val="autoZero"/>
        <c:crossBetween val="midCat"/>
      </c:valAx>
      <c:spPr>
        <a:noFill/>
        <a:ln>
          <a:noFill/>
        </a:ln>
        <a:effectLst/>
      </c:spPr>
    </c:plotArea>
    <c:legend>
      <c:legendPos val="b"/>
      <c:layout>
        <c:manualLayout>
          <c:xMode val="edge"/>
          <c:yMode val="edge"/>
          <c:x val="4.1907019909804097E-2"/>
          <c:y val="0.86692939450096052"/>
          <c:w val="0.9253938820492742"/>
          <c:h val="0.113209632311353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CB7C-454D-BA60-10CE7CEA8F04}"/>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CB7C-454D-BA60-10CE7CEA8F04}"/>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CB7C-454D-BA60-10CE7CEA8F04}"/>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CB7C-454D-BA60-10CE7CEA8F04}"/>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CB7C-454D-BA60-10CE7CEA8F04}"/>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CFD28-B971-46ED-B0B1-626BA7AB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12</Pages>
  <Words>3997</Words>
  <Characters>22783</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31</cp:revision>
  <cp:lastPrinted>2017-03-24T05:34:00Z</cp:lastPrinted>
  <dcterms:created xsi:type="dcterms:W3CDTF">2023-05-21T12:38:00Z</dcterms:created>
  <dcterms:modified xsi:type="dcterms:W3CDTF">2023-08-11T17:11:00Z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